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ז׳</w:t>
      </w:r>
    </w:p>
    <w:p>
      <w:pPr>
        <w:bidi w:val="1"/>
        <w:jc w:val="center"/>
      </w:pPr>
      <w:r>
        <w:rPr>
          <w:rFonts w:ascii="Arial" w:hAnsi="Arial" w:cs="Arial"/>
          <w:b/>
          <w:color w:val="2B8F86"/>
          <w:sz w:val="32"/>
          <w:rtl w:val="1"/>
          <w:szCs w:val="32"/>
          <w:bCs/>
        </w:rPr>
        <w:t>מהדורה למורה · עולים חדשים – עברית פשוטה</w:t>
      </w:r>
    </w:p>
    <w:p>
      <w:pPr>
        <w:bidi w:val="1"/>
        <w:jc w:val="center"/>
      </w:pPr>
      <w:r>
        <w:rPr>
          <w:rFonts w:ascii="Arial" w:hAnsi="Arial" w:cs="Arial"/>
          <w:b w:val="0"/>
          <w:color w:val="5D5675"/>
          <w:sz w:val="24"/>
          <w:rtl w:val="1"/>
          <w:szCs w:val="24"/>
        </w:rPr>
        <w:t>עברית פשוטה, מילון מילות שאלה בשש שפות,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דגשים להוראה בגרסה זו</w:t>
      </w:r>
    </w:p>
    <w:p>
      <w:pPr>
        <w:bidi w:val="1"/>
        <w:jc w:val="right"/>
      </w:pPr>
      <w:r>
        <w:rPr>
          <w:rFonts w:ascii="Arial" w:hAnsi="Arial" w:cs="Arial"/>
          <w:b w:val="0"/>
          <w:sz w:val="23"/>
          <w:rtl w:val="1"/>
          <w:szCs w:val="23"/>
        </w:rPr>
        <w:t>• הטקסטים בעברית פשוטה, בלי ניקוד, במשפטים קצרים.</w:t>
      </w:r>
    </w:p>
    <w:p>
      <w:pPr>
        <w:bidi w:val="1"/>
        <w:jc w:val="right"/>
      </w:pPr>
      <w:r>
        <w:rPr>
          <w:rFonts w:ascii="Arial" w:hAnsi="Arial" w:cs="Arial"/>
          <w:b w:val="0"/>
          <w:sz w:val="23"/>
          <w:rtl w:val="1"/>
          <w:szCs w:val="23"/>
        </w:rPr>
        <w:t>• דף ״מילון מילות שאלה״ בשש שפות בפתיחת החוברת – התרגומים לבדיקה (לוודא) מול דוברי השפה.</w:t>
      </w:r>
    </w:p>
    <w:p>
      <w:pPr>
        <w:bidi w:val="1"/>
        <w:jc w:val="right"/>
      </w:pPr>
      <w:r>
        <w:rPr>
          <w:rFonts w:ascii="Arial" w:hAnsi="Arial" w:cs="Arial"/>
          <w:b w:val="0"/>
          <w:sz w:val="23"/>
          <w:rtl w:val="1"/>
          <w:szCs w:val="23"/>
        </w:rPr>
        <w:t>• מומלץ לאפשר מילון דו־לשוני ולעבוד בזוגות של שפה משותפת.</w:t>
      </w:r>
    </w:p>
    <w:p>
      <w:pPr>
        <w:bidi w:val="1"/>
        <w:jc w:val="right"/>
      </w:pPr>
      <w:r>
        <w:rPr>
          <w:rFonts w:ascii="Arial" w:hAnsi="Arial" w:cs="Arial"/>
          <w:b w:val="0"/>
          <w:sz w:val="23"/>
          <w:rtl w:val="1"/>
          <w:szCs w:val="23"/>
        </w:rPr>
        <w:t>• בכל שאלה פתיח משפט; אפשר לענות גם בבחירה מבין 3 אפשרויות.</w:t>
      </w:r>
    </w:p>
    <w:p>
      <w:pPr>
        <w:pStyle w:val="Heading3"/>
        <w:bidi w:val="1"/>
        <w:jc w:val="right"/>
      </w:pPr>
      <w:r>
        <w:rPr>
          <w:rFonts w:ascii="Arial" w:hAnsi="Arial" w:cs="Arial"/>
          <w:b/>
          <w:color w:val="6B4FC4"/>
          <w:sz w:val="26"/>
          <w:rtl w:val="1"/>
          <w:szCs w:val="26"/>
          <w:bCs/>
        </w:rPr>
        <w:t>מערך מקוצר – 2 שיעורים</w:t>
      </w:r>
    </w:p>
    <w:p>
      <w:pPr>
        <w:bidi w:val="1"/>
        <w:jc w:val="right"/>
      </w:pPr>
      <w:r>
        <w:rPr>
          <w:rFonts w:ascii="Arial" w:hAnsi="Arial" w:cs="Arial"/>
          <w:b w:val="0"/>
          <w:sz w:val="23"/>
          <w:rtl w:val="1"/>
          <w:szCs w:val="23"/>
        </w:rPr>
        <w:t>• שיעור 1: כרזת השלבים + דף ״מפרקים שאלה יחד״ + טקסט 1.</w:t>
      </w:r>
    </w:p>
    <w:p>
      <w:pPr>
        <w:bidi w:val="1"/>
        <w:jc w:val="right"/>
      </w:pPr>
      <w:r>
        <w:rPr>
          <w:rFonts w:ascii="Arial" w:hAnsi="Arial" w:cs="Arial"/>
          <w:b w:val="0"/>
          <w:sz w:val="23"/>
          <w:rtl w:val="1"/>
          <w:szCs w:val="23"/>
        </w:rPr>
        <w:t>• שיעור 2: טקסטים 2–3 בזוגות, בדיקה עצמית וכרטיס יציאה. טקסטים 4–5 – להמשך או להעשרה.</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בואו בכל המשפחה: יום ספורט ונתינה! (מודעה)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באיזה מקום יתקיים האירוע?</w:t>
            </w:r>
          </w:p>
        </w:tc>
        <w:tc>
          <w:tcPr>
            <w:tcW w:type="dxa" w:w="2062"/>
          </w:tcPr>
          <w:p>
            <w:pPr>
              <w:bidi w:val="1"/>
              <w:jc w:val="right"/>
            </w:pPr>
            <w:r>
              <w:rPr>
                <w:rFonts w:ascii="Arial" w:hAnsi="Arial" w:cs="Arial"/>
                <w:b w:val="0"/>
                <w:sz w:val="19"/>
                <w:rtl w:val="1"/>
                <w:szCs w:val="19"/>
              </w:rPr>
              <w:t>א. במגרש הספורט</w:t>
            </w:r>
          </w:p>
        </w:tc>
        <w:tc>
          <w:tcPr>
            <w:tcW w:type="dxa" w:w="2062"/>
          </w:tcPr>
          <w:p>
            <w:pPr>
              <w:bidi w:val="1"/>
              <w:jc w:val="right"/>
            </w:pPr>
            <w:r>
              <w:rPr>
                <w:rFonts w:ascii="Arial" w:hAnsi="Arial" w:cs="Arial"/>
                <w:b w:val="0"/>
                <w:sz w:val="19"/>
                <w:rtl w:val="1"/>
                <w:szCs w:val="19"/>
              </w:rPr>
              <w:t>האירוע יתקיים ביום שישי, 14 בחודש, בשעות 9:00–13:00, במגרש הספורט של בית הספר.</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מי מצטרף לתלמידים במרוץ?</w:t>
            </w:r>
          </w:p>
        </w:tc>
        <w:tc>
          <w:tcPr>
            <w:tcW w:type="dxa" w:w="2062"/>
          </w:tcPr>
          <w:p>
            <w:pPr>
              <w:bidi w:val="1"/>
              <w:jc w:val="right"/>
            </w:pPr>
            <w:r>
              <w:rPr>
                <w:rFonts w:ascii="Arial" w:hAnsi="Arial" w:cs="Arial"/>
                <w:b w:val="0"/>
                <w:sz w:val="19"/>
                <w:rtl w:val="1"/>
                <w:szCs w:val="19"/>
              </w:rPr>
              <w:t>א. בן משפחה</w:t>
            </w:r>
          </w:p>
        </w:tc>
        <w:tc>
          <w:tcPr>
            <w:tcW w:type="dxa" w:w="2062"/>
          </w:tcPr>
          <w:p>
            <w:pPr>
              <w:bidi w:val="1"/>
              <w:jc w:val="right"/>
            </w:pPr>
            <w:r>
              <w:rPr>
                <w:rFonts w:ascii="Arial" w:hAnsi="Arial" w:cs="Arial"/>
                <w:b w:val="0"/>
                <w:sz w:val="19"/>
                <w:rtl w:val="1"/>
                <w:szCs w:val="19"/>
              </w:rPr>
              <w:t>במרוץ משתתפים תלמיד או תלמידה יחד עם בן משפחה אחד לפחות, למשל הורה וסבתא (אפשר גם סבא, אח או אחות).</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מביאים לתרומה?</w:t>
            </w:r>
          </w:p>
        </w:tc>
        <w:tc>
          <w:tcPr>
            <w:tcW w:type="dxa" w:w="2062"/>
          </w:tcPr>
          <w:p>
            <w:pPr>
              <w:bidi w:val="1"/>
              <w:jc w:val="right"/>
            </w:pPr>
            <w:r>
              <w:rPr>
                <w:rFonts w:ascii="Arial" w:hAnsi="Arial" w:cs="Arial"/>
                <w:b w:val="0"/>
                <w:sz w:val="19"/>
                <w:rtl w:val="1"/>
                <w:szCs w:val="19"/>
              </w:rPr>
              <w:t>ב. משחק קופסה או ספר ילדים</w:t>
            </w:r>
          </w:p>
        </w:tc>
        <w:tc>
          <w:tcPr>
            <w:tcW w:type="dxa" w:w="2062"/>
          </w:tcPr>
          <w:p>
            <w:pPr>
              <w:bidi w:val="1"/>
              <w:jc w:val="right"/>
            </w:pPr>
            <w:r>
              <w:rPr>
                <w:rFonts w:ascii="Arial" w:hAnsi="Arial" w:cs="Arial"/>
                <w:b w:val="0"/>
                <w:sz w:val="19"/>
                <w:rtl w:val="1"/>
                <w:szCs w:val="19"/>
              </w:rPr>
              <w:t>כל משפחה מתבקשת להביא משחק קופסה שלם או ספר ילדים במצב טוב, לתרומה.</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כתבו שאפשר להשתתף גם בלי לרוץ?</w:t>
            </w:r>
          </w:p>
        </w:tc>
        <w:tc>
          <w:tcPr>
            <w:tcW w:type="dxa" w:w="2062"/>
          </w:tcPr>
          <w:p>
            <w:pPr>
              <w:bidi w:val="1"/>
              <w:jc w:val="right"/>
            </w:pPr>
            <w:r>
              <w:rPr>
                <w:rFonts w:ascii="Arial" w:hAnsi="Arial" w:cs="Arial"/>
                <w:b w:val="0"/>
                <w:sz w:val="19"/>
                <w:rtl w:val="1"/>
                <w:szCs w:val="19"/>
              </w:rPr>
              <w:t>א. כדי שכולם יוכלו להשתתף</w:t>
            </w:r>
          </w:p>
        </w:tc>
        <w:tc>
          <w:tcPr>
            <w:tcW w:type="dxa" w:w="2062"/>
          </w:tcPr>
          <w:p>
            <w:pPr>
              <w:bidi w:val="1"/>
              <w:jc w:val="right"/>
            </w:pPr>
            <w:r>
              <w:rPr>
                <w:rFonts w:ascii="Arial" w:hAnsi="Arial" w:cs="Arial"/>
                <w:b w:val="0"/>
                <w:sz w:val="19"/>
                <w:rtl w:val="1"/>
                <w:szCs w:val="19"/>
              </w:rPr>
              <w:t>המארגנים כתבו זאת כדי שגם מי שמתנייע בכיסא גלגלים, סבא או סבתא מבוגרים או מי שלא אוהב לרוץ יידעו שיש להם מקום באירוע. אפשר להסיק שהמארגנים רוצים אירוע שכולם יכולים להשתתף בו ושחשוב להם שאף משפחה לא תרגיש מחוץ למשחק – גם המגרש מונגש לכיסאות גלגלים.</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איזו תיבה מתאימה למילה "נתינה" בכותרת?</w:t>
            </w:r>
          </w:p>
        </w:tc>
        <w:tc>
          <w:tcPr>
            <w:tcW w:type="dxa" w:w="2062"/>
          </w:tcPr>
          <w:p>
            <w:pPr>
              <w:bidi w:val="1"/>
              <w:jc w:val="right"/>
            </w:pPr>
            <w:r>
              <w:rPr>
                <w:rFonts w:ascii="Arial" w:hAnsi="Arial" w:cs="Arial"/>
                <w:b w:val="0"/>
                <w:sz w:val="19"/>
                <w:rtl w:val="1"/>
                <w:szCs w:val="19"/>
              </w:rPr>
              <w:t>ב. תיבה 2</w:t>
            </w:r>
          </w:p>
        </w:tc>
        <w:tc>
          <w:tcPr>
            <w:tcW w:type="dxa" w:w="2062"/>
          </w:tcPr>
          <w:p>
            <w:pPr>
              <w:bidi w:val="1"/>
              <w:jc w:val="right"/>
            </w:pPr>
            <w:r>
              <w:rPr>
                <w:rFonts w:ascii="Arial" w:hAnsi="Arial" w:cs="Arial"/>
                <w:b w:val="0"/>
                <w:sz w:val="19"/>
                <w:rtl w:val="1"/>
                <w:szCs w:val="19"/>
              </w:rPr>
              <w:t>הכותרת מורכבת משני חלקים, וכל אחד מהם מתאים לתיבה אחרת: "ספורט" מתאר את תיבה 1 – מרוץ השליחים ותחנות המשחק, ו"נתינה" מתארת את תיבה 2 – הכנת ערכות לגן, צביעת עציצים לבית האבות וכתיבת גלויות. כך הכותרת מסכמת בקצרה את שני חלקי האירוע.</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למי פונה המודעה?</w:t>
            </w:r>
          </w:p>
        </w:tc>
        <w:tc>
          <w:tcPr>
            <w:tcW w:type="dxa" w:w="2062"/>
          </w:tcPr>
          <w:p>
            <w:pPr>
              <w:bidi w:val="1"/>
              <w:jc w:val="right"/>
            </w:pPr>
            <w:r>
              <w:rPr>
                <w:rFonts w:ascii="Arial" w:hAnsi="Arial" w:cs="Arial"/>
                <w:b w:val="0"/>
                <w:sz w:val="19"/>
                <w:rtl w:val="1"/>
                <w:szCs w:val="19"/>
              </w:rPr>
              <w:t>ב. לתלמידים ולמשפחות שלהם</w:t>
            </w:r>
          </w:p>
        </w:tc>
        <w:tc>
          <w:tcPr>
            <w:tcW w:type="dxa" w:w="2062"/>
          </w:tcPr>
          <w:p>
            <w:pPr>
              <w:bidi w:val="1"/>
              <w:jc w:val="right"/>
            </w:pPr>
            <w:r>
              <w:rPr>
                <w:rFonts w:ascii="Arial" w:hAnsi="Arial" w:cs="Arial"/>
                <w:b w:val="0"/>
                <w:sz w:val="19"/>
                <w:rtl w:val="1"/>
                <w:szCs w:val="19"/>
              </w:rPr>
              <w:t>המודעה מיועדת לתלמידי השכבה ולבני המשפחות שלהם. ראיה 1: בכותרת כתוב "בואו בכל המשפחה". ראיה 2: ההרשמה היא אצל המחנכים והמחנכות או בטופס שבאתר הכיתה, ובמרוץ כל קבוצה כוללת תלמיד או תלמידה ובן משפחה.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עושה המשפט בסוף המודעה?</w:t>
            </w:r>
          </w:p>
        </w:tc>
        <w:tc>
          <w:tcPr>
            <w:tcW w:type="dxa" w:w="2062"/>
          </w:tcPr>
          <w:p>
            <w:pPr>
              <w:bidi w:val="1"/>
              <w:jc w:val="right"/>
            </w:pPr>
            <w:r>
              <w:rPr>
                <w:rFonts w:ascii="Arial" w:hAnsi="Arial" w:cs="Arial"/>
                <w:b w:val="0"/>
                <w:sz w:val="19"/>
                <w:rtl w:val="1"/>
                <w:szCs w:val="19"/>
              </w:rPr>
              <w:t>ב. מסכם את הרעיון בסיסמה</w:t>
            </w:r>
          </w:p>
        </w:tc>
        <w:tc>
          <w:tcPr>
            <w:tcW w:type="dxa" w:w="2062"/>
          </w:tcPr>
          <w:p>
            <w:pPr>
              <w:bidi w:val="1"/>
              <w:jc w:val="right"/>
            </w:pPr>
            <w:r>
              <w:rPr>
                <w:rFonts w:ascii="Arial" w:hAnsi="Arial" w:cs="Arial"/>
                <w:b w:val="0"/>
                <w:sz w:val="19"/>
                <w:rtl w:val="1"/>
                <w:szCs w:val="19"/>
              </w:rPr>
              <w:t>המשפט הוא סיסמה קצרה שנשארת בזיכרון. יש בו משחק מילים: "להזיז את הגוף" רומז לספורט, ו"הלב זז" רומז לרגש ולנתינה. לדעתי הוא מתאים לסיום, כי הוא מחבר את שני חלקי האירוע ומשאיר את הקוראים עם הרגשה טובה. (יש לקבל כל עמדה מנומקת.)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הייתם באים לאירוע?</w:t>
            </w:r>
          </w:p>
        </w:tc>
        <w:tc>
          <w:tcPr>
            <w:tcW w:type="dxa" w:w="2062"/>
          </w:tcPr>
          <w:p>
            <w:pPr>
              <w:bidi w:val="1"/>
              <w:jc w:val="right"/>
            </w:pPr>
            <w:r>
              <w:rPr>
                <w:rFonts w:ascii="Arial" w:hAnsi="Arial" w:cs="Arial"/>
                <w:b w:val="0"/>
                <w:sz w:val="19"/>
                <w:rtl w:val="1"/>
                <w:szCs w:val="19"/>
              </w:rPr>
              <w:t>א. כן, כי יש משחקים מגוונים</w:t>
            </w:r>
          </w:p>
        </w:tc>
        <w:tc>
          <w:tcPr>
            <w:tcW w:type="dxa" w:w="2062"/>
          </w:tcPr>
          <w:p>
            <w:pPr>
              <w:bidi w:val="1"/>
              <w:jc w:val="right"/>
            </w:pPr>
            <w:r>
              <w:rPr>
                <w:rFonts w:ascii="Arial" w:hAnsi="Arial" w:cs="Arial"/>
                <w:b w:val="0"/>
                <w:sz w:val="19"/>
                <w:rtl w:val="1"/>
                <w:szCs w:val="19"/>
              </w:rPr>
              <w:t>דוגמה: כן, המודעה משכנעת אותי. ראשית, יש בה פעילויות מגוונות – מרוץ, קליעה לסל ומסלול מכשולים – כך שכל אחד ימצא משהו שהוא אוהב. שנית, הכניסה חופשית ויש ארוחת בוקר, ולכן קל לבוא בכל המשפחה. (יש לקבל כל עמדה מנומקת, גם עמדה שלילית, למשל: המודעה ארוכה מדי ויש בה הרבה פרטים קטנים.)</w:t>
            </w:r>
          </w:p>
        </w:tc>
      </w:tr>
    </w:tbl>
    <w:p>
      <w:pPr>
        <w:bidi w:val="1"/>
        <w:jc w:val="right"/>
      </w:pPr>
    </w:p>
    <w:p>
      <w:pPr>
        <w:pStyle w:val="Heading3"/>
        <w:bidi w:val="1"/>
        <w:jc w:val="right"/>
      </w:pPr>
      <w:r>
        <w:rPr>
          <w:rFonts w:ascii="Arial" w:hAnsi="Arial" w:cs="Arial"/>
          <w:b/>
          <w:color w:val="6B4FC4"/>
          <w:sz w:val="26"/>
          <w:rtl w:val="1"/>
          <w:szCs w:val="26"/>
          <w:bCs/>
        </w:rPr>
        <w:t>טקסט 2: מגרש חול שהפך לגינה ירוקה (כתבה)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צמח גדל בגינה?</w:t>
            </w:r>
          </w:p>
        </w:tc>
        <w:tc>
          <w:tcPr>
            <w:tcW w:type="dxa" w:w="2062"/>
          </w:tcPr>
          <w:p>
            <w:pPr>
              <w:bidi w:val="1"/>
              <w:jc w:val="right"/>
            </w:pPr>
            <w:r>
              <w:rPr>
                <w:rFonts w:ascii="Arial" w:hAnsi="Arial" w:cs="Arial"/>
                <w:b w:val="0"/>
                <w:sz w:val="19"/>
                <w:rtl w:val="1"/>
                <w:szCs w:val="19"/>
              </w:rPr>
              <w:t>ב. נענע</w:t>
            </w:r>
          </w:p>
        </w:tc>
        <w:tc>
          <w:tcPr>
            <w:tcW w:type="dxa" w:w="2062"/>
          </w:tcPr>
          <w:p>
            <w:pPr>
              <w:bidi w:val="1"/>
              <w:jc w:val="right"/>
            </w:pPr>
            <w:r>
              <w:rPr>
                <w:rFonts w:ascii="Arial" w:hAnsi="Arial" w:cs="Arial"/>
                <w:b w:val="0"/>
                <w:sz w:val="19"/>
                <w:rtl w:val="1"/>
                <w:szCs w:val="19"/>
              </w:rPr>
              <w:t>בגינה גדלים, למשל: עגבניות שרי, חסה ונענע (אפשר גם בזיליקום ופטרוזיליה).</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עשה צוות ההשקיה?</w:t>
            </w:r>
          </w:p>
        </w:tc>
        <w:tc>
          <w:tcPr>
            <w:tcW w:type="dxa" w:w="2062"/>
          </w:tcPr>
          <w:p>
            <w:pPr>
              <w:bidi w:val="1"/>
              <w:jc w:val="right"/>
            </w:pPr>
            <w:r>
              <w:rPr>
                <w:rFonts w:ascii="Arial" w:hAnsi="Arial" w:cs="Arial"/>
                <w:b w:val="0"/>
                <w:sz w:val="19"/>
                <w:rtl w:val="1"/>
                <w:szCs w:val="19"/>
              </w:rPr>
              <w:t>ב. בדק כמה מים צריך כל צמח</w:t>
            </w:r>
          </w:p>
        </w:tc>
        <w:tc>
          <w:tcPr>
            <w:tcW w:type="dxa" w:w="2062"/>
          </w:tcPr>
          <w:p>
            <w:pPr>
              <w:bidi w:val="1"/>
              <w:jc w:val="right"/>
            </w:pPr>
            <w:r>
              <w:rPr>
                <w:rFonts w:ascii="Arial" w:hAnsi="Arial" w:cs="Arial"/>
                <w:b w:val="0"/>
                <w:sz w:val="19"/>
                <w:rtl w:val="1"/>
                <w:szCs w:val="19"/>
              </w:rPr>
              <w:t>צוות התכנון מדד את השטח; צוות ההשקיה בדק כמה מים צריך כל צמח (וצוות התיעוד צילם וכתב יומן גינה).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מתי התחילו להשקות?</w:t>
            </w:r>
          </w:p>
        </w:tc>
        <w:tc>
          <w:tcPr>
            <w:tcW w:type="dxa" w:w="2062"/>
          </w:tcPr>
          <w:p>
            <w:pPr>
              <w:bidi w:val="1"/>
              <w:jc w:val="right"/>
            </w:pPr>
            <w:r>
              <w:rPr>
                <w:rFonts w:ascii="Arial" w:hAnsi="Arial" w:cs="Arial"/>
                <w:b w:val="0"/>
                <w:sz w:val="19"/>
                <w:rtl w:val="1"/>
                <w:szCs w:val="19"/>
              </w:rPr>
              <w:t>ג. מוקדם בבוקר</w:t>
            </w:r>
          </w:p>
        </w:tc>
        <w:tc>
          <w:tcPr>
            <w:tcW w:type="dxa" w:w="2062"/>
          </w:tcPr>
          <w:p>
            <w:pPr>
              <w:bidi w:val="1"/>
              <w:jc w:val="right"/>
            </w:pPr>
            <w:r>
              <w:rPr>
                <w:rFonts w:ascii="Arial" w:hAnsi="Arial" w:cs="Arial"/>
                <w:b w:val="0"/>
                <w:sz w:val="19"/>
                <w:rtl w:val="1"/>
                <w:szCs w:val="19"/>
              </w:rPr>
              <w:t>התלמידים התחילו להשקות מוקדם בבוקר ולא בצהריים, ושמו שכבת עלים יבשים מעל האדמה כדי לשמור על הלחות.</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עשו התלמידים כשהשתילים נבלו?</w:t>
            </w:r>
          </w:p>
        </w:tc>
        <w:tc>
          <w:tcPr>
            <w:tcW w:type="dxa" w:w="2062"/>
          </w:tcPr>
          <w:p>
            <w:pPr>
              <w:bidi w:val="1"/>
              <w:jc w:val="right"/>
            </w:pPr>
            <w:r>
              <w:rPr>
                <w:rFonts w:ascii="Arial" w:hAnsi="Arial" w:cs="Arial"/>
                <w:b w:val="0"/>
                <w:sz w:val="19"/>
                <w:rtl w:val="1"/>
                <w:szCs w:val="19"/>
              </w:rPr>
              <w:t>ב. למדו מהטעות ומצאו פתרון</w:t>
            </w:r>
          </w:p>
        </w:tc>
        <w:tc>
          <w:tcPr>
            <w:tcW w:type="dxa" w:w="2062"/>
          </w:tcPr>
          <w:p>
            <w:pPr>
              <w:bidi w:val="1"/>
              <w:jc w:val="right"/>
            </w:pPr>
            <w:r>
              <w:rPr>
                <w:rFonts w:ascii="Arial" w:hAnsi="Arial" w:cs="Arial"/>
                <w:b w:val="0"/>
                <w:sz w:val="19"/>
                <w:rtl w:val="1"/>
                <w:szCs w:val="19"/>
              </w:rPr>
              <w:t>אפשר להסיק שהתלמידים לא ויתרו כשנכשלו, אלא למדו מהטעות. יונתן מודה שבהתחלה התאכזבו, אבל המילה "אבל" מראה שינוי: הם חיפשו את הסיבה (החום) ומצאו פתרונות – השקיה בבוקר ושכבת עלים. כלומר, הכישלון לימד אותם איך לגדל טוב יותר.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מגלים התלמידים בגינה?</w:t>
            </w:r>
          </w:p>
        </w:tc>
        <w:tc>
          <w:tcPr>
            <w:tcW w:type="dxa" w:w="2062"/>
          </w:tcPr>
          <w:p>
            <w:pPr>
              <w:bidi w:val="1"/>
              <w:jc w:val="right"/>
            </w:pPr>
            <w:r>
              <w:rPr>
                <w:rFonts w:ascii="Arial" w:hAnsi="Arial" w:cs="Arial"/>
                <w:b w:val="0"/>
                <w:sz w:val="19"/>
                <w:rtl w:val="1"/>
                <w:szCs w:val="19"/>
              </w:rPr>
              <w:t>א. שהם אחראים</w:t>
            </w:r>
          </w:p>
        </w:tc>
        <w:tc>
          <w:tcPr>
            <w:tcW w:type="dxa" w:w="2062"/>
          </w:tcPr>
          <w:p>
            <w:pPr>
              <w:bidi w:val="1"/>
              <w:jc w:val="right"/>
            </w:pPr>
            <w:r>
              <w:rPr>
                <w:rFonts w:ascii="Arial" w:hAnsi="Arial" w:cs="Arial"/>
                <w:b w:val="0"/>
                <w:sz w:val="19"/>
                <w:rtl w:val="1"/>
                <w:szCs w:val="19"/>
              </w:rPr>
              <w:t>המחנכת מתכוונת לכך שבגינה, תלמידים שבכיתה אולי נראים לא מרוכזים מגלים צד חדש בעצמם: הם דואגים לצמחים, משקים אותם בזמן ושומרים עליהם. האחריות הזו לא באה מציון או מעונש, אלא מתוך רצון שהגינה תצליח.</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הכתבה מתחילה בתיאור מקום עזוב?</w:t>
            </w:r>
          </w:p>
        </w:tc>
        <w:tc>
          <w:tcPr>
            <w:tcW w:type="dxa" w:w="2062"/>
          </w:tcPr>
          <w:p>
            <w:pPr>
              <w:bidi w:val="1"/>
              <w:jc w:val="right"/>
            </w:pPr>
            <w:r>
              <w:rPr>
                <w:rFonts w:ascii="Arial" w:hAnsi="Arial" w:cs="Arial"/>
                <w:b w:val="0"/>
                <w:sz w:val="19"/>
                <w:rtl w:val="1"/>
                <w:szCs w:val="19"/>
              </w:rPr>
              <w:t>א. כדי להראות כמה גדול השינוי</w:t>
            </w:r>
          </w:p>
        </w:tc>
        <w:tc>
          <w:tcPr>
            <w:tcW w:type="dxa" w:w="2062"/>
          </w:tcPr>
          <w:p>
            <w:pPr>
              <w:bidi w:val="1"/>
              <w:jc w:val="right"/>
            </w:pPr>
            <w:r>
              <w:rPr>
                <w:rFonts w:ascii="Arial" w:hAnsi="Arial" w:cs="Arial"/>
                <w:b w:val="0"/>
                <w:sz w:val="19"/>
                <w:rtl w:val="1"/>
                <w:szCs w:val="19"/>
              </w:rPr>
              <w:t>הכותב פתח בתיאור המקום העזוב כדי ליצור ניגוד בין "לפני" ל"אחרי". כשהקוראים רואים כמה המקום היה מוזנח, הם מבינים טוב יותר כמה גדול השינוי שעשו התלמידים. זה מתאים גם לכותרת "מגרש חול שהפך לגינה ירוקה".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כדאי גינה בבית הספר?</w:t>
            </w:r>
          </w:p>
        </w:tc>
        <w:tc>
          <w:tcPr>
            <w:tcW w:type="dxa" w:w="2062"/>
          </w:tcPr>
          <w:p>
            <w:pPr>
              <w:bidi w:val="1"/>
              <w:jc w:val="right"/>
            </w:pPr>
            <w:r>
              <w:rPr>
                <w:rFonts w:ascii="Arial" w:hAnsi="Arial" w:cs="Arial"/>
                <w:b w:val="0"/>
                <w:sz w:val="19"/>
                <w:rtl w:val="1"/>
                <w:szCs w:val="19"/>
              </w:rPr>
              <w:t>א. כן, כי לומדים בה דברים מעשיים</w:t>
            </w:r>
          </w:p>
        </w:tc>
        <w:tc>
          <w:tcPr>
            <w:tcW w:type="dxa" w:w="2062"/>
          </w:tcPr>
          <w:p>
            <w:pPr>
              <w:bidi w:val="1"/>
              <w:jc w:val="right"/>
            </w:pPr>
            <w:r>
              <w:rPr>
                <w:rFonts w:ascii="Arial" w:hAnsi="Arial" w:cs="Arial"/>
                <w:b w:val="0"/>
                <w:sz w:val="19"/>
                <w:rtl w:val="1"/>
                <w:szCs w:val="19"/>
              </w:rPr>
              <w:t>דוגמה: כן, לדעתי כדאי. ראשית, כמו שמסופר בכתבה, בגינה לומדים כמעט כל מקצוע – מחשבים שטחים במתמטיקה וכותבים יומן בלשון – כך שהלמידה נעשית מעשית. שנית, הגינה מלמדת לעבוד בצוות ולשמור על הסביבה. (יש לקבל כל עמדה מנומקת, למשל: לא בכל בית ספר יש שטח מתאים או מים.)</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איזו כותרת מתאימה לכתבה?</w:t>
            </w:r>
          </w:p>
        </w:tc>
        <w:tc>
          <w:tcPr>
            <w:tcW w:type="dxa" w:w="2062"/>
          </w:tcPr>
          <w:p>
            <w:pPr>
              <w:bidi w:val="1"/>
              <w:jc w:val="right"/>
            </w:pPr>
            <w:r>
              <w:rPr>
                <w:rFonts w:ascii="Arial" w:hAnsi="Arial" w:cs="Arial"/>
                <w:b w:val="0"/>
                <w:sz w:val="19"/>
                <w:rtl w:val="1"/>
                <w:szCs w:val="19"/>
              </w:rPr>
              <w:t>א. הכיתה שלמדה מהאדמה</w:t>
            </w:r>
          </w:p>
        </w:tc>
        <w:tc>
          <w:tcPr>
            <w:tcW w:type="dxa" w:w="2062"/>
          </w:tcPr>
          <w:p>
            <w:pPr>
              <w:bidi w:val="1"/>
              <w:jc w:val="right"/>
            </w:pPr>
            <w:r>
              <w:rPr>
                <w:rFonts w:ascii="Arial" w:hAnsi="Arial" w:cs="Arial"/>
                <w:b w:val="0"/>
                <w:sz w:val="19"/>
                <w:rtl w:val="1"/>
                <w:szCs w:val="19"/>
              </w:rPr>
              <w:t>דוגמה: "הכיתה שלמדה מהאדמה". הכותרת מתאימה כי התלמידים למדו בגינה מתמטיקה, מדעים ולשון, וגם למדו מהטעויות שלהם. לדעתי היא מעניינת יותר, אבל הכותרת המקורית ברורה יותר כי היא מתארת בדיוק את השינוי במקום. (יש לקבל כל כותרת מתאימה עם נימוק.)</w:t>
            </w:r>
          </w:p>
        </w:tc>
      </w:tr>
    </w:tbl>
    <w:p>
      <w:pPr>
        <w:bidi w:val="1"/>
        <w:jc w:val="right"/>
      </w:pPr>
    </w:p>
    <w:p>
      <w:pPr>
        <w:pStyle w:val="Heading3"/>
        <w:bidi w:val="1"/>
        <w:jc w:val="right"/>
      </w:pPr>
      <w:r>
        <w:rPr>
          <w:rFonts w:ascii="Arial" w:hAnsi="Arial" w:cs="Arial"/>
          <w:b/>
          <w:color w:val="6B4FC4"/>
          <w:sz w:val="26"/>
          <w:rtl w:val="1"/>
          <w:szCs w:val="26"/>
          <w:bCs/>
        </w:rPr>
        <w:t>טקסט 3: לילה טוב למוח: למה בני נוער צריכים לישון (מאמר מידע)</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המוח עושה בלילה?</w:t>
            </w:r>
          </w:p>
        </w:tc>
        <w:tc>
          <w:tcPr>
            <w:tcW w:type="dxa" w:w="2062"/>
          </w:tcPr>
          <w:p>
            <w:pPr>
              <w:bidi w:val="1"/>
              <w:jc w:val="right"/>
            </w:pPr>
            <w:r>
              <w:rPr>
                <w:rFonts w:ascii="Arial" w:hAnsi="Arial" w:cs="Arial"/>
                <w:b w:val="0"/>
                <w:sz w:val="19"/>
                <w:rtl w:val="1"/>
                <w:szCs w:val="19"/>
              </w:rPr>
              <w:t>ב. מסדר זיכרונות</w:t>
            </w:r>
          </w:p>
        </w:tc>
        <w:tc>
          <w:tcPr>
            <w:tcW w:type="dxa" w:w="2062"/>
          </w:tcPr>
          <w:p>
            <w:pPr>
              <w:bidi w:val="1"/>
              <w:jc w:val="right"/>
            </w:pPr>
            <w:r>
              <w:rPr>
                <w:rFonts w:ascii="Arial" w:hAnsi="Arial" w:cs="Arial"/>
                <w:b w:val="0"/>
                <w:sz w:val="19"/>
                <w:rtl w:val="1"/>
                <w:szCs w:val="19"/>
              </w:rPr>
              <w:t>בזמן השינה המוח מסדר את הזיכרונות: הוא בוחר איזה מידע לשמור ומחזק את הקשרים בין הדברים שלמדנו.</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שעות כדאי לישון?</w:t>
            </w:r>
          </w:p>
        </w:tc>
        <w:tc>
          <w:tcPr>
            <w:tcW w:type="dxa" w:w="2062"/>
          </w:tcPr>
          <w:p>
            <w:pPr>
              <w:bidi w:val="1"/>
              <w:jc w:val="right"/>
            </w:pPr>
            <w:r>
              <w:rPr>
                <w:rFonts w:ascii="Arial" w:hAnsi="Arial" w:cs="Arial"/>
                <w:b w:val="0"/>
                <w:sz w:val="19"/>
                <w:rtl w:val="1"/>
                <w:szCs w:val="19"/>
              </w:rPr>
              <w:t>ב. שמונה עד עשר</w:t>
            </w:r>
          </w:p>
        </w:tc>
        <w:tc>
          <w:tcPr>
            <w:tcW w:type="dxa" w:w="2062"/>
          </w:tcPr>
          <w:p>
            <w:pPr>
              <w:bidi w:val="1"/>
              <w:jc w:val="right"/>
            </w:pPr>
            <w:r>
              <w:rPr>
                <w:rFonts w:ascii="Arial" w:hAnsi="Arial" w:cs="Arial"/>
                <w:b w:val="0"/>
                <w:sz w:val="19"/>
                <w:rtl w:val="1"/>
                <w:szCs w:val="19"/>
              </w:rPr>
              <w:t>על פי המאמר, מומחים לשינה ממליצים לבני נוער לישון בערך שמונה עד עשר שעות בלילה.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כדאי לעשות לפני השינה?</w:t>
            </w:r>
          </w:p>
        </w:tc>
        <w:tc>
          <w:tcPr>
            <w:tcW w:type="dxa" w:w="2062"/>
          </w:tcPr>
          <w:p>
            <w:pPr>
              <w:bidi w:val="1"/>
              <w:jc w:val="right"/>
            </w:pPr>
            <w:r>
              <w:rPr>
                <w:rFonts w:ascii="Arial" w:hAnsi="Arial" w:cs="Arial"/>
                <w:b w:val="0"/>
                <w:sz w:val="19"/>
                <w:rtl w:val="1"/>
                <w:szCs w:val="19"/>
              </w:rPr>
              <w:t>ב. לכבות מסכים שעה לפני</w:t>
            </w:r>
          </w:p>
        </w:tc>
        <w:tc>
          <w:tcPr>
            <w:tcW w:type="dxa" w:w="2062"/>
          </w:tcPr>
          <w:p>
            <w:pPr>
              <w:bidi w:val="1"/>
              <w:jc w:val="right"/>
            </w:pPr>
            <w:r>
              <w:rPr>
                <w:rFonts w:ascii="Arial" w:hAnsi="Arial" w:cs="Arial"/>
                <w:b w:val="0"/>
                <w:sz w:val="19"/>
                <w:rtl w:val="1"/>
                <w:szCs w:val="19"/>
              </w:rPr>
              <w:t>למשל: ללכת לישון ולקום בשעות קבועות, גם בסוף השבוע; להרחיק מסכים כשעה לפני השינה; לישון בחדר חשוך ושקט (וגם לשתות פחות משקאות ממותקים בערב).</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לבני נוער קשה לקום בבוקר?</w:t>
            </w:r>
          </w:p>
        </w:tc>
        <w:tc>
          <w:tcPr>
            <w:tcW w:type="dxa" w:w="2062"/>
          </w:tcPr>
          <w:p>
            <w:pPr>
              <w:bidi w:val="1"/>
              <w:jc w:val="right"/>
            </w:pPr>
            <w:r>
              <w:rPr>
                <w:rFonts w:ascii="Arial" w:hAnsi="Arial" w:cs="Arial"/>
                <w:b w:val="0"/>
                <w:sz w:val="19"/>
                <w:rtl w:val="1"/>
                <w:szCs w:val="19"/>
              </w:rPr>
              <w:t>ב. כי השעון הפנימי שלהם זז מאוחר</w:t>
            </w:r>
          </w:p>
        </w:tc>
        <w:tc>
          <w:tcPr>
            <w:tcW w:type="dxa" w:w="2062"/>
          </w:tcPr>
          <w:p>
            <w:pPr>
              <w:bidi w:val="1"/>
              <w:jc w:val="right"/>
            </w:pPr>
            <w:r>
              <w:rPr>
                <w:rFonts w:ascii="Arial" w:hAnsi="Arial" w:cs="Arial"/>
                <w:b w:val="0"/>
                <w:sz w:val="19"/>
                <w:rtl w:val="1"/>
                <w:szCs w:val="19"/>
              </w:rPr>
              <w:t>הכותב רוצה שנבין שכאשר נער או נערה מתקשים לקום מוקדם, זה לא בגלל שהם עצלנים, אלא בגלל שינוי טבעי בגוף: בגיל ההתבגרות השעון הפנימי זז מאוחר יותר, וההורמון שגורם לעייפות משתחרר מאוחר. לכן אין להאשים אותם, אלא להבין את הסיבה.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יקרה לתלמיד שלא ישן לפני מבחן?</w:t>
            </w:r>
          </w:p>
        </w:tc>
        <w:tc>
          <w:tcPr>
            <w:tcW w:type="dxa" w:w="2062"/>
          </w:tcPr>
          <w:p>
            <w:pPr>
              <w:bidi w:val="1"/>
              <w:jc w:val="right"/>
            </w:pPr>
            <w:r>
              <w:rPr>
                <w:rFonts w:ascii="Arial" w:hAnsi="Arial" w:cs="Arial"/>
                <w:b w:val="0"/>
                <w:sz w:val="19"/>
                <w:rtl w:val="1"/>
                <w:szCs w:val="19"/>
              </w:rPr>
              <w:t>ב. יתקשה להתרכז ולזכור</w:t>
            </w:r>
          </w:p>
        </w:tc>
        <w:tc>
          <w:tcPr>
            <w:tcW w:type="dxa" w:w="2062"/>
          </w:tcPr>
          <w:p>
            <w:pPr>
              <w:bidi w:val="1"/>
              <w:jc w:val="right"/>
            </w:pPr>
            <w:r>
              <w:rPr>
                <w:rFonts w:ascii="Arial" w:hAnsi="Arial" w:cs="Arial"/>
                <w:b w:val="0"/>
                <w:sz w:val="19"/>
                <w:rtl w:val="1"/>
                <w:szCs w:val="19"/>
              </w:rPr>
              <w:t>אפשר להסיק שהתלמיד עלול להצליח פחות במבחן. לפי פסקה 2, בזמן השינה המוח שומר את מה שלמדנו, ולכן בלי מספיק שינה יהיה לו קשה יותר לזכור את החומר. לפי פסקה 3, מי שישן מעט מתעייף מהר ומתרכז פחות.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הכותב אומר "כמו מכשיר במגירה"?</w:t>
            </w:r>
          </w:p>
        </w:tc>
        <w:tc>
          <w:tcPr>
            <w:tcW w:type="dxa" w:w="2062"/>
          </w:tcPr>
          <w:p>
            <w:pPr>
              <w:bidi w:val="1"/>
              <w:jc w:val="right"/>
            </w:pPr>
            <w:r>
              <w:rPr>
                <w:rFonts w:ascii="Arial" w:hAnsi="Arial" w:cs="Arial"/>
                <w:b w:val="0"/>
                <w:sz w:val="19"/>
                <w:rtl w:val="1"/>
                <w:szCs w:val="19"/>
              </w:rPr>
              <w:t>א. כדי להראות דעה לא נכונה ואז לתקן אותה</w:t>
            </w:r>
          </w:p>
        </w:tc>
        <w:tc>
          <w:tcPr>
            <w:tcW w:type="dxa" w:w="2062"/>
          </w:tcPr>
          <w:p>
            <w:pPr>
              <w:bidi w:val="1"/>
              <w:jc w:val="right"/>
            </w:pPr>
            <w:r>
              <w:rPr>
                <w:rFonts w:ascii="Arial" w:hAnsi="Arial" w:cs="Arial"/>
                <w:b w:val="0"/>
                <w:sz w:val="19"/>
                <w:rtl w:val="1"/>
                <w:szCs w:val="19"/>
              </w:rPr>
              <w:t>הכותב משתמש בדימוי כדי להציג דעה נפוצה ושגויה – שבשינה הגוף "נכבה" ולא עושה כלום. מיד אחר כך הוא כותב "האמת שונה לגמרי" ומסביר שהגוף והמוח עובדים קשה. כך הדימוי מושך את הקוראים ויוצר ניגוד שמדגיש את הרעיון המרכזי.</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קל לכבות מסכים לפני השינה?</w:t>
            </w:r>
          </w:p>
        </w:tc>
        <w:tc>
          <w:tcPr>
            <w:tcW w:type="dxa" w:w="2062"/>
          </w:tcPr>
          <w:p>
            <w:pPr>
              <w:bidi w:val="1"/>
              <w:jc w:val="right"/>
            </w:pPr>
            <w:r>
              <w:rPr>
                <w:rFonts w:ascii="Arial" w:hAnsi="Arial" w:cs="Arial"/>
                <w:b w:val="0"/>
                <w:sz w:val="19"/>
                <w:rtl w:val="1"/>
                <w:szCs w:val="19"/>
              </w:rPr>
              <w:t>א. קל, כי אפשר לקרוא ספר במקום</w:t>
            </w:r>
          </w:p>
        </w:tc>
        <w:tc>
          <w:tcPr>
            <w:tcW w:type="dxa" w:w="2062"/>
          </w:tcPr>
          <w:p>
            <w:pPr>
              <w:bidi w:val="1"/>
              <w:jc w:val="right"/>
            </w:pPr>
            <w:r>
              <w:rPr>
                <w:rFonts w:ascii="Arial" w:hAnsi="Arial" w:cs="Arial"/>
                <w:b w:val="0"/>
                <w:sz w:val="19"/>
                <w:rtl w:val="1"/>
                <w:szCs w:val="19"/>
              </w:rPr>
              <w:t>דוגמה: בחרתי בהמלצה להרחיק מסכים שעה לפני השינה. לדעתי קשה לבצע אותה, כי בערב בני נוער רבים מדברים עם חברים ומסיימים שיעורי בית מול המסך. עם זאת, אפשר להתחיל בהדרגה – חצי שעה – ולקרוא ספר במקום. (יש לקבל כל עמדה מנומקת.)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עוזר למאמר לשכנע?</w:t>
            </w:r>
          </w:p>
        </w:tc>
        <w:tc>
          <w:tcPr>
            <w:tcW w:type="dxa" w:w="2062"/>
          </w:tcPr>
          <w:p>
            <w:pPr>
              <w:bidi w:val="1"/>
              <w:jc w:val="right"/>
            </w:pPr>
            <w:r>
              <w:rPr>
                <w:rFonts w:ascii="Arial" w:hAnsi="Arial" w:cs="Arial"/>
                <w:b w:val="0"/>
                <w:sz w:val="19"/>
                <w:rtl w:val="1"/>
                <w:szCs w:val="19"/>
              </w:rPr>
              <w:t>א. הסברים ודוגמאות מהחיים</w:t>
            </w:r>
          </w:p>
        </w:tc>
        <w:tc>
          <w:tcPr>
            <w:tcW w:type="dxa" w:w="2062"/>
          </w:tcPr>
          <w:p>
            <w:pPr>
              <w:bidi w:val="1"/>
              <w:jc w:val="right"/>
            </w:pPr>
            <w:r>
              <w:rPr>
                <w:rFonts w:ascii="Arial" w:hAnsi="Arial" w:cs="Arial"/>
                <w:b w:val="0"/>
                <w:sz w:val="19"/>
                <w:rtl w:val="1"/>
                <w:szCs w:val="19"/>
              </w:rPr>
              <w:t>דוגמה: כן, המאמר משכנע. ראשית, הכותב מביא הסברים מדעיים – למשל על השעון הפנימי ועל סידור הזיכרונות – כך שהקוראים מבינים למה השינה חשובה. שנית, הוא משתמש בדוגמאות מחיי התלמידים (מילים באנגלית, תרגילים במתמטיקה) ומסיים במשפט קליט: "מי שמשקיע בשינה – משקיע בעצמו". (יש לקבל כל עמדה מנומקת.)</w:t>
            </w:r>
          </w:p>
        </w:tc>
      </w:tr>
    </w:tbl>
    <w:p>
      <w:pPr>
        <w:bidi w:val="1"/>
        <w:jc w:val="right"/>
      </w:pPr>
    </w:p>
    <w:p>
      <w:pPr>
        <w:pStyle w:val="Heading3"/>
        <w:bidi w:val="1"/>
        <w:jc w:val="right"/>
      </w:pPr>
      <w:r>
        <w:rPr>
          <w:rFonts w:ascii="Arial" w:hAnsi="Arial" w:cs="Arial"/>
          <w:b/>
          <w:color w:val="6B4FC4"/>
          <w:sz w:val="26"/>
          <w:rtl w:val="1"/>
          <w:szCs w:val="26"/>
          <w:bCs/>
        </w:rPr>
        <w:t>טקסט 4: הבלוג של מעיין: שישה שבועות, שלוש קומות וחברה אחת חדשה (בלוג)</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זמן עבר?</w:t>
            </w:r>
          </w:p>
        </w:tc>
        <w:tc>
          <w:tcPr>
            <w:tcW w:type="dxa" w:w="2062"/>
          </w:tcPr>
          <w:p>
            <w:pPr>
              <w:bidi w:val="1"/>
              <w:jc w:val="right"/>
            </w:pPr>
            <w:r>
              <w:rPr>
                <w:rFonts w:ascii="Arial" w:hAnsi="Arial" w:cs="Arial"/>
                <w:b w:val="0"/>
                <w:sz w:val="19"/>
                <w:rtl w:val="1"/>
                <w:szCs w:val="19"/>
              </w:rPr>
              <w:t>ב. שישה שבועות</w:t>
            </w:r>
          </w:p>
        </w:tc>
        <w:tc>
          <w:tcPr>
            <w:tcW w:type="dxa" w:w="2062"/>
          </w:tcPr>
          <w:p>
            <w:pPr>
              <w:bidi w:val="1"/>
              <w:jc w:val="right"/>
            </w:pPr>
            <w:r>
              <w:rPr>
                <w:rFonts w:ascii="Arial" w:hAnsi="Arial" w:cs="Arial"/>
                <w:b w:val="0"/>
                <w:sz w:val="19"/>
                <w:rtl w:val="1"/>
                <w:szCs w:val="19"/>
              </w:rPr>
              <w:t>עברו שישה שבועות. הפוסט מיועד לתלמידים שנמצאים עכשיו בתחילת החטיבה או שעומדים לעלות אליה בשנה הבאה.</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לאן הגיעה מעיין בטעות?</w:t>
            </w:r>
          </w:p>
        </w:tc>
        <w:tc>
          <w:tcPr>
            <w:tcW w:type="dxa" w:w="2062"/>
          </w:tcPr>
          <w:p>
            <w:pPr>
              <w:bidi w:val="1"/>
              <w:jc w:val="right"/>
            </w:pPr>
            <w:r>
              <w:rPr>
                <w:rFonts w:ascii="Arial" w:hAnsi="Arial" w:cs="Arial"/>
                <w:b w:val="0"/>
                <w:sz w:val="19"/>
                <w:rtl w:val="1"/>
                <w:szCs w:val="19"/>
              </w:rPr>
              <w:t>א. לחדר המורים</w:t>
            </w:r>
          </w:p>
        </w:tc>
        <w:tc>
          <w:tcPr>
            <w:tcW w:type="dxa" w:w="2062"/>
          </w:tcPr>
          <w:p>
            <w:pPr>
              <w:bidi w:val="1"/>
              <w:jc w:val="right"/>
            </w:pPr>
            <w:r>
              <w:rPr>
                <w:rFonts w:ascii="Arial" w:hAnsi="Arial" w:cs="Arial"/>
                <w:b w:val="0"/>
                <w:sz w:val="19"/>
                <w:rtl w:val="1"/>
                <w:szCs w:val="19"/>
              </w:rPr>
              <w:t>מעיין חיפשה את חדר המדעים והגיעה בטעות לחדר המורים. מורה חייכה אליה ואמרה שעד חנוכה היא תכיר שם כל פינה.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אוהבת עדי?</w:t>
            </w:r>
          </w:p>
        </w:tc>
        <w:tc>
          <w:tcPr>
            <w:tcW w:type="dxa" w:w="2062"/>
          </w:tcPr>
          <w:p>
            <w:pPr>
              <w:bidi w:val="1"/>
              <w:jc w:val="right"/>
            </w:pPr>
            <w:r>
              <w:rPr>
                <w:rFonts w:ascii="Arial" w:hAnsi="Arial" w:cs="Arial"/>
                <w:b w:val="0"/>
                <w:sz w:val="19"/>
                <w:rtl w:val="1"/>
                <w:szCs w:val="19"/>
              </w:rPr>
              <w:t>א. ספרי הרפתקאות</w:t>
            </w:r>
          </w:p>
        </w:tc>
        <w:tc>
          <w:tcPr>
            <w:tcW w:type="dxa" w:w="2062"/>
          </w:tcPr>
          <w:p>
            <w:pPr>
              <w:bidi w:val="1"/>
              <w:jc w:val="right"/>
            </w:pPr>
            <w:r>
              <w:rPr>
                <w:rFonts w:ascii="Arial" w:hAnsi="Arial" w:cs="Arial"/>
                <w:b w:val="0"/>
                <w:sz w:val="19"/>
                <w:rtl w:val="1"/>
                <w:szCs w:val="19"/>
              </w:rPr>
              <w:t>עדי לומדת בכיתה של מעיין; היא עלתה עם משפחתה לפני שלוש שנים; היא מכירה הרבה ספרי הרפתקאות (כל שניים מהם).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הרגישה מעיין כשכתבה "שקופה"?</w:t>
            </w:r>
          </w:p>
        </w:tc>
        <w:tc>
          <w:tcPr>
            <w:tcW w:type="dxa" w:w="2062"/>
          </w:tcPr>
          <w:p>
            <w:pPr>
              <w:bidi w:val="1"/>
              <w:jc w:val="right"/>
            </w:pPr>
            <w:r>
              <w:rPr>
                <w:rFonts w:ascii="Arial" w:hAnsi="Arial" w:cs="Arial"/>
                <w:b w:val="0"/>
                <w:sz w:val="19"/>
                <w:rtl w:val="1"/>
                <w:szCs w:val="19"/>
              </w:rPr>
              <w:t>ב. שאף אחד לא שם לב אליה</w:t>
            </w:r>
          </w:p>
        </w:tc>
        <w:tc>
          <w:tcPr>
            <w:tcW w:type="dxa" w:w="2062"/>
          </w:tcPr>
          <w:p>
            <w:pPr>
              <w:bidi w:val="1"/>
              <w:jc w:val="right"/>
            </w:pPr>
            <w:r>
              <w:rPr>
                <w:rFonts w:ascii="Arial" w:hAnsi="Arial" w:cs="Arial"/>
                <w:b w:val="0"/>
                <w:sz w:val="19"/>
                <w:rtl w:val="1"/>
                <w:szCs w:val="19"/>
              </w:rPr>
              <w:t>"שקופה" כאן אינה במובן המילולי. מעיין מתכוונת שהרגישה שאף אחד לא שם לב אליה, כאילו לא קיימת. זה מלמד שהייתה בודדה: החברות שלה מהיסודי עברו לכיתות אחרות, וכולם כבר עמדו בקבוצות.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שאלה מעיין את עדי?</w:t>
            </w:r>
          </w:p>
        </w:tc>
        <w:tc>
          <w:tcPr>
            <w:tcW w:type="dxa" w:w="2062"/>
          </w:tcPr>
          <w:p>
            <w:pPr>
              <w:bidi w:val="1"/>
              <w:jc w:val="right"/>
            </w:pPr>
            <w:r>
              <w:rPr>
                <w:rFonts w:ascii="Arial" w:hAnsi="Arial" w:cs="Arial"/>
                <w:b w:val="0"/>
                <w:sz w:val="19"/>
                <w:rtl w:val="1"/>
                <w:szCs w:val="19"/>
              </w:rPr>
              <w:t>א. שאלה על הספר שעדי קראה</w:t>
            </w:r>
          </w:p>
        </w:tc>
        <w:tc>
          <w:tcPr>
            <w:tcW w:type="dxa" w:w="2062"/>
          </w:tcPr>
          <w:p>
            <w:pPr>
              <w:bidi w:val="1"/>
              <w:jc w:val="right"/>
            </w:pPr>
            <w:r>
              <w:rPr>
                <w:rFonts w:ascii="Arial" w:hAnsi="Arial" w:cs="Arial"/>
                <w:b w:val="0"/>
                <w:sz w:val="19"/>
                <w:rtl w:val="1"/>
                <w:szCs w:val="19"/>
              </w:rPr>
              <w:t>העצה עזרה כי שאלה אחת היא צעד קטן ולא מפחיד – לא צריך לנאום או להרשים. בספרייה מעיין שאלה את עדי שאלה על ספר ששתיהן אוהבות ("הגעת כבר לפרק עם המפה?"). השאלה הראתה עניין משותף, עדי התלהבה, והן דיברו עד הצלצול – וכך התחילה החברות.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עושה הפסקה האחרונה?</w:t>
            </w:r>
          </w:p>
        </w:tc>
        <w:tc>
          <w:tcPr>
            <w:tcW w:type="dxa" w:w="2062"/>
          </w:tcPr>
          <w:p>
            <w:pPr>
              <w:bidi w:val="1"/>
              <w:jc w:val="right"/>
            </w:pPr>
            <w:r>
              <w:rPr>
                <w:rFonts w:ascii="Arial" w:hAnsi="Arial" w:cs="Arial"/>
                <w:b w:val="0"/>
                <w:sz w:val="19"/>
                <w:rtl w:val="1"/>
                <w:szCs w:val="19"/>
              </w:rPr>
              <w:t>א. מסכמת ופונה לקוראים</w:t>
            </w:r>
          </w:p>
        </w:tc>
        <w:tc>
          <w:tcPr>
            <w:tcW w:type="dxa" w:w="2062"/>
          </w:tcPr>
          <w:p>
            <w:pPr>
              <w:bidi w:val="1"/>
              <w:jc w:val="right"/>
            </w:pPr>
            <w:r>
              <w:rPr>
                <w:rFonts w:ascii="Arial" w:hAnsi="Arial" w:cs="Arial"/>
                <w:b w:val="0"/>
                <w:sz w:val="19"/>
                <w:rtl w:val="1"/>
                <w:szCs w:val="19"/>
              </w:rPr>
              <w:t>הפסקה האחרונה מסכמת את הפוסט: מעיין מנסחת שלוש מסקנות ממה שעברה (המעבר מפחיד אבל לא לנצח, לעשות את הצעד הראשון, שאלה קטנה פותחת דלת גדולה). בנוסף היא פונה לקוראים ומזמינה אותם לכתוב בתגובות – זה אופייני לבלוג.</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שאלה קטנה יכולה להתחיל חברות?</w:t>
            </w:r>
          </w:p>
        </w:tc>
        <w:tc>
          <w:tcPr>
            <w:tcW w:type="dxa" w:w="2062"/>
          </w:tcPr>
          <w:p>
            <w:pPr>
              <w:bidi w:val="1"/>
              <w:jc w:val="right"/>
            </w:pPr>
            <w:r>
              <w:rPr>
                <w:rFonts w:ascii="Arial" w:hAnsi="Arial" w:cs="Arial"/>
                <w:b w:val="0"/>
                <w:sz w:val="19"/>
                <w:rtl w:val="1"/>
                <w:szCs w:val="19"/>
              </w:rPr>
              <w:t>א. כן, כמו מעיין ועדי</w:t>
            </w:r>
          </w:p>
        </w:tc>
        <w:tc>
          <w:tcPr>
            <w:tcW w:type="dxa" w:w="2062"/>
          </w:tcPr>
          <w:p>
            <w:pPr>
              <w:bidi w:val="1"/>
              <w:jc w:val="right"/>
            </w:pPr>
            <w:r>
              <w:rPr>
                <w:rFonts w:ascii="Arial" w:hAnsi="Arial" w:cs="Arial"/>
                <w:b w:val="0"/>
                <w:sz w:val="19"/>
                <w:rtl w:val="1"/>
                <w:szCs w:val="19"/>
              </w:rPr>
              <w:t>דוגמה: אני מסכים. "דלת גדולה" היא חברות או הזדמנות חדשה. בבלוג, שאלה אחת על ספר הובילה לחברות עם עדי ואחר כך לקבוצה שלמה ולתוכנית למועדון קריאה. גם לי קרה שבתחילת השנה שאלתי ילד אם הוא רוצה להצטרף למשחק, ומאז אנחנו חברים. (יש לקבל כל עמדה מנומקת, גם "לא תמיד – לפעמים צריך יותר מזה".)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הבלוג יכול לעזור?</w:t>
            </w:r>
          </w:p>
        </w:tc>
        <w:tc>
          <w:tcPr>
            <w:tcW w:type="dxa" w:w="2062"/>
          </w:tcPr>
          <w:p>
            <w:pPr>
              <w:bidi w:val="1"/>
              <w:jc w:val="right"/>
            </w:pPr>
            <w:r>
              <w:rPr>
                <w:rFonts w:ascii="Arial" w:hAnsi="Arial" w:cs="Arial"/>
                <w:b w:val="0"/>
                <w:sz w:val="19"/>
                <w:rtl w:val="1"/>
                <w:szCs w:val="19"/>
              </w:rPr>
              <w:t>א. כי הוא כן ונותן עצה פשוטה</w:t>
            </w:r>
          </w:p>
        </w:tc>
        <w:tc>
          <w:tcPr>
            <w:tcW w:type="dxa" w:w="2062"/>
          </w:tcPr>
          <w:p>
            <w:pPr>
              <w:bidi w:val="1"/>
              <w:jc w:val="right"/>
            </w:pPr>
            <w:r>
              <w:rPr>
                <w:rFonts w:ascii="Arial" w:hAnsi="Arial" w:cs="Arial"/>
                <w:b w:val="0"/>
                <w:sz w:val="19"/>
                <w:rtl w:val="1"/>
                <w:szCs w:val="19"/>
              </w:rPr>
              <w:t>דוגמה: כן. ראשית, מעיין כותבת בכנות שגם היא פחדה והלכה לאיבוד, ולכן תלמידים חדשים ירגישו שהם לא לבד. שנית, היא נותנת עצה מעשית ופשוטה – לשאול שאלה אחת – ומראה שהיא באמת עבדה. (יש לקבל כל עמדה מנומקת, למשל: הבלוג עוזר רק למי שאוהב לקרוא, כי החברות התחילה בספרייה.)</w:t>
            </w:r>
          </w:p>
        </w:tc>
      </w:tr>
    </w:tbl>
    <w:p>
      <w:pPr>
        <w:bidi w:val="1"/>
        <w:jc w:val="right"/>
      </w:pPr>
    </w:p>
    <w:p>
      <w:pPr>
        <w:pStyle w:val="Heading3"/>
        <w:bidi w:val="1"/>
        <w:jc w:val="right"/>
      </w:pPr>
      <w:r>
        <w:rPr>
          <w:rFonts w:ascii="Arial" w:hAnsi="Arial" w:cs="Arial"/>
          <w:b/>
          <w:color w:val="6B4FC4"/>
          <w:sz w:val="26"/>
          <w:rtl w:val="1"/>
          <w:szCs w:val="26"/>
          <w:bCs/>
        </w:rPr>
        <w:t>טקסט 5: הפסקה בתנועה: כדאי לארגן משחקים פעילים בהפסקה (טקסט טיעוני)</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הכותב רוצה?</w:t>
            </w:r>
          </w:p>
        </w:tc>
        <w:tc>
          <w:tcPr>
            <w:tcW w:type="dxa" w:w="2062"/>
          </w:tcPr>
          <w:p>
            <w:pPr>
              <w:bidi w:val="1"/>
              <w:jc w:val="right"/>
            </w:pPr>
            <w:r>
              <w:rPr>
                <w:rFonts w:ascii="Arial" w:hAnsi="Arial" w:cs="Arial"/>
                <w:b w:val="0"/>
                <w:sz w:val="19"/>
                <w:rtl w:val="1"/>
                <w:szCs w:val="19"/>
              </w:rPr>
              <w:t>ב. לארגן משחקים בהפסקה</w:t>
            </w:r>
          </w:p>
        </w:tc>
        <w:tc>
          <w:tcPr>
            <w:tcW w:type="dxa" w:w="2062"/>
          </w:tcPr>
          <w:p>
            <w:pPr>
              <w:bidi w:val="1"/>
              <w:jc w:val="right"/>
            </w:pPr>
            <w:r>
              <w:rPr>
                <w:rFonts w:ascii="Arial" w:hAnsi="Arial" w:cs="Arial"/>
                <w:b w:val="0"/>
                <w:sz w:val="19"/>
                <w:rtl w:val="1"/>
                <w:szCs w:val="19"/>
              </w:rPr>
              <w:t>הכותב טוען שבית הספר צריך לארגן בהפסקה הגדולה משחקים פעילים וספורט שכל מי שרוצה יוכל להשתתף בהם.</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אחד הנימוקים של הכותב?</w:t>
            </w:r>
          </w:p>
        </w:tc>
        <w:tc>
          <w:tcPr>
            <w:tcW w:type="dxa" w:w="2062"/>
          </w:tcPr>
          <w:p>
            <w:pPr>
              <w:bidi w:val="1"/>
              <w:jc w:val="right"/>
            </w:pPr>
            <w:r>
              <w:rPr>
                <w:rFonts w:ascii="Arial" w:hAnsi="Arial" w:cs="Arial"/>
                <w:b w:val="0"/>
                <w:sz w:val="19"/>
                <w:rtl w:val="1"/>
                <w:szCs w:val="19"/>
              </w:rPr>
              <w:t>א. תנועה טובה לבריאות</w:t>
            </w:r>
          </w:p>
        </w:tc>
        <w:tc>
          <w:tcPr>
            <w:tcW w:type="dxa" w:w="2062"/>
          </w:tcPr>
          <w:p>
            <w:pPr>
              <w:bidi w:val="1"/>
              <w:jc w:val="right"/>
            </w:pPr>
            <w:r>
              <w:rPr>
                <w:rFonts w:ascii="Arial" w:hAnsi="Arial" w:cs="Arial"/>
                <w:b w:val="0"/>
                <w:sz w:val="19"/>
                <w:rtl w:val="1"/>
                <w:szCs w:val="19"/>
              </w:rPr>
              <w:t>1. בריאות – אנחנו יושבים הרבה והגוף צריך תנועה. 2. ריכוז – אחרי מנוחה פעילה קל יותר להקשיב. 3. חברה – במשחק מאורגן כל אחד יכול להצטרף ולהכיר חברים.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חוששים המתנגדים?</w:t>
            </w:r>
          </w:p>
        </w:tc>
        <w:tc>
          <w:tcPr>
            <w:tcW w:type="dxa" w:w="2062"/>
          </w:tcPr>
          <w:p>
            <w:pPr>
              <w:bidi w:val="1"/>
              <w:jc w:val="right"/>
            </w:pPr>
            <w:r>
              <w:rPr>
                <w:rFonts w:ascii="Arial" w:hAnsi="Arial" w:cs="Arial"/>
                <w:b w:val="0"/>
                <w:sz w:val="19"/>
                <w:rtl w:val="1"/>
                <w:szCs w:val="19"/>
              </w:rPr>
              <w:t>א. שההפסקה תהפוך לעוד שיעור</w:t>
            </w:r>
          </w:p>
        </w:tc>
        <w:tc>
          <w:tcPr>
            <w:tcW w:type="dxa" w:w="2062"/>
          </w:tcPr>
          <w:p>
            <w:pPr>
              <w:bidi w:val="1"/>
              <w:jc w:val="right"/>
            </w:pPr>
            <w:r>
              <w:rPr>
                <w:rFonts w:ascii="Arial" w:hAnsi="Arial" w:cs="Arial"/>
                <w:b w:val="0"/>
                <w:sz w:val="19"/>
                <w:rtl w:val="1"/>
                <w:szCs w:val="19"/>
              </w:rPr>
              <w:t>המתנגדים טוענים שההפסקה צריכה להיות זמן חופשי לגמרי, ושאם יארגנו אותה היא תהפוך לעוד שיעור.</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הכותב מציע למי שרוצה לנוח?</w:t>
            </w:r>
          </w:p>
        </w:tc>
        <w:tc>
          <w:tcPr>
            <w:tcW w:type="dxa" w:w="2062"/>
          </w:tcPr>
          <w:p>
            <w:pPr>
              <w:bidi w:val="1"/>
              <w:jc w:val="right"/>
            </w:pPr>
            <w:r>
              <w:rPr>
                <w:rFonts w:ascii="Arial" w:hAnsi="Arial" w:cs="Arial"/>
                <w:b w:val="0"/>
                <w:sz w:val="19"/>
                <w:rtl w:val="1"/>
                <w:szCs w:val="19"/>
              </w:rPr>
              <w:t>ב. לנוח כרגיל, כי זה רשות</w:t>
            </w:r>
          </w:p>
        </w:tc>
        <w:tc>
          <w:tcPr>
            <w:tcW w:type="dxa" w:w="2062"/>
          </w:tcPr>
          <w:p>
            <w:pPr>
              <w:bidi w:val="1"/>
              <w:jc w:val="right"/>
            </w:pPr>
            <w:r>
              <w:rPr>
                <w:rFonts w:ascii="Arial" w:hAnsi="Arial" w:cs="Arial"/>
                <w:b w:val="0"/>
                <w:sz w:val="19"/>
                <w:rtl w:val="1"/>
                <w:szCs w:val="19"/>
              </w:rPr>
              <w:t>הכותב מודה שזו טענה חשובה, אבל מציע פתרון: ההשתתפות תהיה רשות, ומי שרוצה לנוח יוכל לנוח; ואת המשחקים יובילו תלמידים מהשכבות הגבוהות ולא מורים, כדי שהאווירה תישאר קלילה. התשובה מחזקת את עמדתו כי היא מראה שהוא הקשיב לצד השני ושההצעה שלו לא פוגעת בחופש – וכך קשה יותר להתנגד לה.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למי זה יעזור במיוחד?</w:t>
            </w:r>
          </w:p>
        </w:tc>
        <w:tc>
          <w:tcPr>
            <w:tcW w:type="dxa" w:w="2062"/>
          </w:tcPr>
          <w:p>
            <w:pPr>
              <w:bidi w:val="1"/>
              <w:jc w:val="right"/>
            </w:pPr>
            <w:r>
              <w:rPr>
                <w:rFonts w:ascii="Arial" w:hAnsi="Arial" w:cs="Arial"/>
                <w:b w:val="0"/>
                <w:sz w:val="19"/>
                <w:rtl w:val="1"/>
                <w:szCs w:val="19"/>
              </w:rPr>
              <w:t>א. לתלמידים חדשים וביישנים</w:t>
            </w:r>
          </w:p>
        </w:tc>
        <w:tc>
          <w:tcPr>
            <w:tcW w:type="dxa" w:w="2062"/>
          </w:tcPr>
          <w:p>
            <w:pPr>
              <w:bidi w:val="1"/>
              <w:jc w:val="right"/>
            </w:pPr>
            <w:r>
              <w:rPr>
                <w:rFonts w:ascii="Arial" w:hAnsi="Arial" w:cs="Arial"/>
                <w:b w:val="0"/>
                <w:sz w:val="19"/>
                <w:rtl w:val="1"/>
                <w:szCs w:val="19"/>
              </w:rPr>
              <w:t>בדרך כלל בהפסקה ילדים משחקים בחבורות קבועות, וכדי להצטרף צריך "להיכנס" – לבקש, להתאים, לפעמים לקבל סירוב (המירכאות מראות שאין הכוונה לכניסה פיזית). במשחק מאורגן המשחק פתוח לכולם, ולכן לא צריך את האישור הזה. אפשר להסיק שתלמידים חדשים או ביישנים ירוויחו במיוחד, כי יוכלו להכיר ילדים בלי המבוכה של לפנות לקבוצה סגורה.</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עושה הכותב בסוף?</w:t>
            </w:r>
          </w:p>
        </w:tc>
        <w:tc>
          <w:tcPr>
            <w:tcW w:type="dxa" w:w="2062"/>
          </w:tcPr>
          <w:p>
            <w:pPr>
              <w:bidi w:val="1"/>
              <w:jc w:val="right"/>
            </w:pPr>
            <w:r>
              <w:rPr>
                <w:rFonts w:ascii="Arial" w:hAnsi="Arial" w:cs="Arial"/>
                <w:b w:val="0"/>
                <w:sz w:val="19"/>
                <w:rtl w:val="1"/>
                <w:szCs w:val="19"/>
              </w:rPr>
              <w:t>א. מסכם וקורא לפעול</w:t>
            </w:r>
          </w:p>
        </w:tc>
        <w:tc>
          <w:tcPr>
            <w:tcW w:type="dxa" w:w="2062"/>
          </w:tcPr>
          <w:p>
            <w:pPr>
              <w:bidi w:val="1"/>
              <w:jc w:val="right"/>
            </w:pPr>
            <w:r>
              <w:rPr>
                <w:rFonts w:ascii="Arial" w:hAnsi="Arial" w:cs="Arial"/>
                <w:b w:val="0"/>
                <w:sz w:val="19"/>
                <w:rtl w:val="1"/>
                <w:szCs w:val="19"/>
              </w:rPr>
              <w:t>בפסקה האחרונה הכותב מסכם: הוא חוזר בקצרה על שלושת הנימוקים (בריאות, ריכוז, חברה) ועל התשובה למתנגדים. בנוסף הוא קורא לפעולה – מבקש ממועצת התלמידים להציג את ההצעה להנהלה, ומסיים בסיסמה "בואו נחזיר את התנועה להפסקה!".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נימוק הכי משכנע אתכם?</w:t>
            </w:r>
          </w:p>
        </w:tc>
        <w:tc>
          <w:tcPr>
            <w:tcW w:type="dxa" w:w="2062"/>
          </w:tcPr>
          <w:p>
            <w:pPr>
              <w:bidi w:val="1"/>
              <w:jc w:val="right"/>
            </w:pPr>
            <w:r>
              <w:rPr>
                <w:rFonts w:ascii="Arial" w:hAnsi="Arial" w:cs="Arial"/>
                <w:b w:val="0"/>
                <w:sz w:val="19"/>
                <w:rtl w:val="1"/>
                <w:szCs w:val="19"/>
              </w:rPr>
              <w:t>ג. חברה</w:t>
            </w:r>
          </w:p>
        </w:tc>
        <w:tc>
          <w:tcPr>
            <w:tcW w:type="dxa" w:w="2062"/>
          </w:tcPr>
          <w:p>
            <w:pPr>
              <w:bidi w:val="1"/>
              <w:jc w:val="right"/>
            </w:pPr>
            <w:r>
              <w:rPr>
                <w:rFonts w:ascii="Arial" w:hAnsi="Arial" w:cs="Arial"/>
                <w:b w:val="0"/>
                <w:sz w:val="19"/>
                <w:rtl w:val="1"/>
                <w:szCs w:val="19"/>
              </w:rPr>
              <w:t>דוגמה: הנימוק המשכנע ביותר בעיניי הוא החברה. בריאות וריכוז אפשר לשפר גם בשיעורי חינוך גופני, אבל ההפסקה היא הזמן היחיד ביום שבו תלמידים נפגשים בחופשיות, ומשחק פתוח לכולם יכול למנוע ממישהו להרגיש לבד. (יש לקבל כל בחירה מנומקת.)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כדאי משחקים בהפסקה?</w:t>
            </w:r>
          </w:p>
        </w:tc>
        <w:tc>
          <w:tcPr>
            <w:tcW w:type="dxa" w:w="2062"/>
          </w:tcPr>
          <w:p>
            <w:pPr>
              <w:bidi w:val="1"/>
              <w:jc w:val="right"/>
            </w:pPr>
            <w:r>
              <w:rPr>
                <w:rFonts w:ascii="Arial" w:hAnsi="Arial" w:cs="Arial"/>
                <w:b w:val="0"/>
                <w:sz w:val="19"/>
                <w:rtl w:val="1"/>
                <w:szCs w:val="19"/>
              </w:rPr>
              <w:t>א. כן, כי לומדים לשמור על חוקים</w:t>
            </w:r>
          </w:p>
        </w:tc>
        <w:tc>
          <w:tcPr>
            <w:tcW w:type="dxa" w:w="2062"/>
          </w:tcPr>
          <w:p>
            <w:pPr>
              <w:bidi w:val="1"/>
              <w:jc w:val="right"/>
            </w:pPr>
            <w:r>
              <w:rPr>
                <w:rFonts w:ascii="Arial" w:hAnsi="Arial" w:cs="Arial"/>
                <w:b w:val="0"/>
                <w:sz w:val="19"/>
                <w:rtl w:val="1"/>
                <w:szCs w:val="19"/>
              </w:rPr>
              <w:t>דוגמה: אני מסכימה. נימוק נוסף: משחקים מאורגנים מלמדים לשמור על חוקים ולהפסיד בכבוד, וזה עוזר גם מחוץ למגרש. (עמדה הפוכה אפשרית: אני לא מסכים, כי החצר קטנה ומשחקי ריצה עלולים לגרום לתאונות. יש לקבל כל עמדה מנומקת עם נימוק חדש.)</w:t>
            </w:r>
          </w:p>
        </w:tc>
      </w:tr>
    </w:tbl>
    <w:p>
      <w:pPr>
        <w:bidi w:val="1"/>
        <w:jc w:val="right"/>
      </w:pP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ז׳</w:t>
      </w:r>
    </w:p>
    <w:p>
      <w:pPr>
        <w:bidi w:val="1"/>
        <w:jc w:val="center"/>
      </w:pPr>
      <w:r>
        <w:rPr>
          <w:rFonts w:ascii="Arial" w:hAnsi="Arial" w:cs="Arial"/>
          <w:b/>
          <w:color w:val="2B8F86"/>
          <w:sz w:val="32"/>
          <w:rtl w:val="1"/>
          <w:szCs w:val="32"/>
          <w:bCs/>
        </w:rPr>
        <w:t>חוברת לתלמיד/ה · עולים חדשים – עברית פשוטה</w:t>
      </w:r>
    </w:p>
    <w:p>
      <w:pPr>
        <w:bidi w:val="1"/>
        <w:jc w:val="center"/>
      </w:pPr>
      <w:r>
        <w:rPr>
          <w:rFonts w:ascii="Arial" w:hAnsi="Arial" w:cs="Arial"/>
          <w:b w:val="0"/>
          <w:color w:val="5D5675"/>
          <w:sz w:val="24"/>
          <w:rtl w:val="1"/>
          <w:szCs w:val="24"/>
        </w:rPr>
        <w:t>עברית פשוטה, מילון מילות שאלה בשש שפות,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בואו בכל המשפחה: יום ספורט ונתינה!</w:t>
      </w:r>
      <w:r>
        <w:rPr>
          <w:rFonts w:ascii="Arial" w:hAnsi="Arial" w:cs="Arial"/>
          <w:b w:val="0"/>
          <w:color w:val="7A7392"/>
          <w:sz w:val="21"/>
          <w:rtl w:val="1"/>
          <w:szCs w:val="21"/>
        </w:rPr>
        <w:t xml:space="preserve">  –  מודעה</w:t>
      </w:r>
    </w:p>
    <w:p>
      <w:pPr>
        <w:bidi w:val="1"/>
        <w:jc w:val="right"/>
      </w:pPr>
      <w:r>
        <w:rPr>
          <w:rFonts w:ascii="Arial" w:hAnsi="Arial" w:cs="Arial"/>
          <w:b/>
          <w:sz w:val="24"/>
          <w:rtl w:val="1"/>
          <w:szCs w:val="24"/>
          <w:bCs/>
        </w:rPr>
        <w:t>חלק ב׳ – טקסט 2 – מגרש חול שהפך לגינה ירוקה</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ג׳ – טקסט 3 – לילה טוב למוח: למה בני נוער צריכים לישון</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4 – הבלוג של מעיין: שישה שבועות, שלוש קומות וחברה אחת חדשה</w:t>
      </w:r>
      <w:r>
        <w:rPr>
          <w:rFonts w:ascii="Arial" w:hAnsi="Arial" w:cs="Arial"/>
          <w:b w:val="0"/>
          <w:color w:val="7A7392"/>
          <w:sz w:val="21"/>
          <w:rtl w:val="1"/>
          <w:szCs w:val="21"/>
        </w:rPr>
        <w:t xml:space="preserve">  –  בלוג</w:t>
      </w:r>
    </w:p>
    <w:p>
      <w:pPr>
        <w:bidi w:val="1"/>
        <w:jc w:val="right"/>
      </w:pPr>
      <w:r>
        <w:rPr>
          <w:rFonts w:ascii="Arial" w:hAnsi="Arial" w:cs="Arial"/>
          <w:b/>
          <w:sz w:val="24"/>
          <w:rtl w:val="1"/>
          <w:szCs w:val="24"/>
          <w:bCs/>
        </w:rPr>
        <w:t>חלק ג׳ – טקסט 5 – הפסקה בתנועה: כדאי לארגן משחקים פעילים בהפסקה</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 מילון מילות שאלה בשש שפות (לוודא)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473"/>
        <w:gridCol w:w="1473"/>
        <w:gridCol w:w="1473"/>
        <w:gridCol w:w="1473"/>
        <w:gridCol w:w="1473"/>
        <w:gridCol w:w="1473"/>
        <w:gridCol w:w="1473"/>
      </w:tblGrid>
      <w:tr>
        <w:tc>
          <w:tcPr>
            <w:tcW w:type="dxa" w:w="1473"/>
            <w:shd w:val="clear" w:fill="FDE4EE"/>
          </w:tcPr>
          <w:p>
            <w:pPr>
              <w:bidi w:val="1"/>
              <w:jc w:val="right"/>
            </w:pPr>
            <w:r>
              <w:rPr>
                <w:rFonts w:ascii="Arial" w:hAnsi="Arial" w:cs="Arial"/>
                <w:b/>
                <w:color w:val="8C2556"/>
                <w:sz w:val="19"/>
                <w:rtl w:val="1"/>
                <w:szCs w:val="19"/>
                <w:bCs/>
              </w:rPr>
              <w:t>עברית</w:t>
            </w:r>
          </w:p>
        </w:tc>
        <w:tc>
          <w:tcPr>
            <w:tcW w:type="dxa" w:w="1473"/>
            <w:shd w:val="clear" w:fill="FDE4EE"/>
          </w:tcPr>
          <w:p>
            <w:pPr>
              <w:bidi w:val="1"/>
              <w:jc w:val="right"/>
            </w:pPr>
            <w:r>
              <w:rPr>
                <w:rFonts w:ascii="Arial" w:hAnsi="Arial" w:cs="Arial"/>
                <w:b/>
                <w:color w:val="8C2556"/>
                <w:sz w:val="19"/>
                <w:rtl w:val="1"/>
                <w:szCs w:val="19"/>
                <w:bCs/>
              </w:rPr>
              <w:t>English</w:t>
            </w:r>
          </w:p>
        </w:tc>
        <w:tc>
          <w:tcPr>
            <w:tcW w:type="dxa" w:w="1473"/>
            <w:shd w:val="clear" w:fill="FDE4EE"/>
          </w:tcPr>
          <w:p>
            <w:pPr>
              <w:bidi w:val="1"/>
              <w:jc w:val="right"/>
            </w:pPr>
            <w:r>
              <w:rPr>
                <w:rFonts w:ascii="Arial" w:hAnsi="Arial" w:cs="Arial"/>
                <w:b/>
                <w:color w:val="8C2556"/>
                <w:sz w:val="19"/>
                <w:rtl w:val="1"/>
                <w:szCs w:val="19"/>
                <w:bCs/>
              </w:rPr>
              <w:t>Русский</w:t>
            </w:r>
          </w:p>
        </w:tc>
        <w:tc>
          <w:tcPr>
            <w:tcW w:type="dxa" w:w="1473"/>
            <w:shd w:val="clear" w:fill="FDE4EE"/>
          </w:tcPr>
          <w:p>
            <w:pPr>
              <w:bidi w:val="1"/>
              <w:jc w:val="right"/>
            </w:pPr>
            <w:r>
              <w:rPr>
                <w:rFonts w:ascii="Arial" w:hAnsi="Arial" w:cs="Arial"/>
                <w:b/>
                <w:color w:val="8C2556"/>
                <w:sz w:val="19"/>
                <w:rtl w:val="1"/>
                <w:szCs w:val="19"/>
                <w:bCs/>
              </w:rPr>
              <w:t>አማርኛ</w:t>
            </w:r>
          </w:p>
        </w:tc>
        <w:tc>
          <w:tcPr>
            <w:tcW w:type="dxa" w:w="1473"/>
            <w:shd w:val="clear" w:fill="FDE4EE"/>
          </w:tcPr>
          <w:p>
            <w:pPr>
              <w:bidi w:val="1"/>
              <w:jc w:val="right"/>
            </w:pPr>
            <w:r>
              <w:rPr>
                <w:rFonts w:ascii="Arial" w:hAnsi="Arial" w:cs="Arial"/>
                <w:b/>
                <w:color w:val="8C2556"/>
                <w:sz w:val="19"/>
                <w:rtl w:val="1"/>
                <w:szCs w:val="19"/>
                <w:bCs/>
              </w:rPr>
              <w:t>العربية</w:t>
            </w:r>
          </w:p>
        </w:tc>
        <w:tc>
          <w:tcPr>
            <w:tcW w:type="dxa" w:w="1473"/>
            <w:shd w:val="clear" w:fill="FDE4EE"/>
          </w:tcPr>
          <w:p>
            <w:pPr>
              <w:bidi w:val="1"/>
              <w:jc w:val="right"/>
            </w:pPr>
            <w:r>
              <w:rPr>
                <w:rFonts w:ascii="Arial" w:hAnsi="Arial" w:cs="Arial"/>
                <w:b/>
                <w:color w:val="8C2556"/>
                <w:sz w:val="19"/>
                <w:rtl w:val="1"/>
                <w:szCs w:val="19"/>
                <w:bCs/>
              </w:rPr>
              <w:t>Français</w:t>
            </w:r>
          </w:p>
        </w:tc>
        <w:tc>
          <w:tcPr>
            <w:tcW w:type="dxa" w:w="1473"/>
            <w:shd w:val="clear" w:fill="FDE4EE"/>
          </w:tcPr>
          <w:p>
            <w:pPr>
              <w:bidi w:val="1"/>
              <w:jc w:val="right"/>
            </w:pPr>
            <w:r>
              <w:rPr>
                <w:rFonts w:ascii="Arial" w:hAnsi="Arial" w:cs="Arial"/>
                <w:b/>
                <w:color w:val="8C2556"/>
                <w:sz w:val="19"/>
                <w:rtl w:val="1"/>
                <w:szCs w:val="19"/>
                <w:bCs/>
              </w:rPr>
            </w:r>
          </w:p>
        </w:tc>
      </w:tr>
      <w:tr>
        <w:tc>
          <w:tcPr>
            <w:tcW w:type="dxa" w:w="1473"/>
          </w:tcPr>
          <w:p>
            <w:pPr>
              <w:bidi w:val="1"/>
              <w:jc w:val="right"/>
            </w:pPr>
            <w:r>
              <w:rPr>
                <w:rFonts w:ascii="Arial" w:hAnsi="Arial" w:cs="Arial"/>
                <w:b w:val="0"/>
                <w:sz w:val="19"/>
                <w:rtl w:val="1"/>
                <w:szCs w:val="19"/>
              </w:rPr>
              <w:t>מה</w:t>
            </w:r>
          </w:p>
        </w:tc>
        <w:tc>
          <w:tcPr>
            <w:tcW w:type="dxa" w:w="1473"/>
          </w:tcPr>
          <w:p>
            <w:pPr>
              <w:bidi w:val="1"/>
              <w:jc w:val="right"/>
            </w:pPr>
            <w:r>
              <w:rPr>
                <w:rFonts w:ascii="Arial" w:hAnsi="Arial" w:cs="Arial"/>
                <w:b w:val="0"/>
                <w:sz w:val="19"/>
                <w:rtl w:val="1"/>
                <w:szCs w:val="19"/>
              </w:rPr>
              <w:t>what</w:t>
            </w:r>
          </w:p>
        </w:tc>
        <w:tc>
          <w:tcPr>
            <w:tcW w:type="dxa" w:w="1473"/>
          </w:tcPr>
          <w:p>
            <w:pPr>
              <w:bidi w:val="1"/>
              <w:jc w:val="right"/>
            </w:pPr>
            <w:r>
              <w:rPr>
                <w:rFonts w:ascii="Arial" w:hAnsi="Arial" w:cs="Arial"/>
                <w:b w:val="0"/>
                <w:sz w:val="19"/>
                <w:rtl w:val="1"/>
                <w:szCs w:val="19"/>
              </w:rPr>
              <w:t>что</w:t>
            </w:r>
          </w:p>
        </w:tc>
        <w:tc>
          <w:tcPr>
            <w:tcW w:type="dxa" w:w="1473"/>
          </w:tcPr>
          <w:p>
            <w:pPr>
              <w:bidi w:val="1"/>
              <w:jc w:val="right"/>
            </w:pPr>
            <w:r>
              <w:rPr>
                <w:rFonts w:ascii="Arial" w:hAnsi="Arial" w:cs="Arial"/>
                <w:b w:val="0"/>
                <w:sz w:val="19"/>
                <w:rtl w:val="1"/>
                <w:szCs w:val="19"/>
              </w:rPr>
              <w:t>ምን</w:t>
            </w:r>
          </w:p>
        </w:tc>
        <w:tc>
          <w:tcPr>
            <w:tcW w:type="dxa" w:w="1473"/>
          </w:tcPr>
          <w:p>
            <w:pPr>
              <w:bidi w:val="1"/>
              <w:jc w:val="right"/>
            </w:pPr>
            <w:r>
              <w:rPr>
                <w:rFonts w:ascii="Arial" w:hAnsi="Arial" w:cs="Arial"/>
                <w:b w:val="0"/>
                <w:sz w:val="19"/>
                <w:rtl w:val="1"/>
                <w:szCs w:val="19"/>
              </w:rPr>
              <w:t>ماذا / ما</w:t>
            </w:r>
          </w:p>
        </w:tc>
        <w:tc>
          <w:tcPr>
            <w:tcW w:type="dxa" w:w="1473"/>
          </w:tcPr>
          <w:p>
            <w:pPr>
              <w:bidi w:val="1"/>
              <w:jc w:val="right"/>
            </w:pPr>
            <w:r>
              <w:rPr>
                <w:rFonts w:ascii="Arial" w:hAnsi="Arial" w:cs="Arial"/>
                <w:b w:val="0"/>
                <w:sz w:val="19"/>
                <w:rtl w:val="1"/>
                <w:szCs w:val="19"/>
              </w:rPr>
              <w:t>quoi / que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מי</w:t>
            </w:r>
          </w:p>
        </w:tc>
        <w:tc>
          <w:tcPr>
            <w:tcW w:type="dxa" w:w="1473"/>
          </w:tcPr>
          <w:p>
            <w:pPr>
              <w:bidi w:val="1"/>
              <w:jc w:val="right"/>
            </w:pPr>
            <w:r>
              <w:rPr>
                <w:rFonts w:ascii="Arial" w:hAnsi="Arial" w:cs="Arial"/>
                <w:b w:val="0"/>
                <w:sz w:val="19"/>
                <w:rtl w:val="1"/>
                <w:szCs w:val="19"/>
              </w:rPr>
              <w:t>who</w:t>
            </w:r>
          </w:p>
        </w:tc>
        <w:tc>
          <w:tcPr>
            <w:tcW w:type="dxa" w:w="1473"/>
          </w:tcPr>
          <w:p>
            <w:pPr>
              <w:bidi w:val="1"/>
              <w:jc w:val="right"/>
            </w:pPr>
            <w:r>
              <w:rPr>
                <w:rFonts w:ascii="Arial" w:hAnsi="Arial" w:cs="Arial"/>
                <w:b w:val="0"/>
                <w:sz w:val="19"/>
                <w:rtl w:val="1"/>
                <w:szCs w:val="19"/>
              </w:rPr>
              <w:t>кто</w:t>
            </w:r>
          </w:p>
        </w:tc>
        <w:tc>
          <w:tcPr>
            <w:tcW w:type="dxa" w:w="1473"/>
          </w:tcPr>
          <w:p>
            <w:pPr>
              <w:bidi w:val="1"/>
              <w:jc w:val="right"/>
            </w:pPr>
            <w:r>
              <w:rPr>
                <w:rFonts w:ascii="Arial" w:hAnsi="Arial" w:cs="Arial"/>
                <w:b w:val="0"/>
                <w:sz w:val="19"/>
                <w:rtl w:val="1"/>
                <w:szCs w:val="19"/>
              </w:rPr>
              <w:t>ማን</w:t>
            </w:r>
          </w:p>
        </w:tc>
        <w:tc>
          <w:tcPr>
            <w:tcW w:type="dxa" w:w="1473"/>
          </w:tcPr>
          <w:p>
            <w:pPr>
              <w:bidi w:val="1"/>
              <w:jc w:val="right"/>
            </w:pPr>
            <w:r>
              <w:rPr>
                <w:rFonts w:ascii="Arial" w:hAnsi="Arial" w:cs="Arial"/>
                <w:b w:val="0"/>
                <w:sz w:val="19"/>
                <w:rtl w:val="1"/>
                <w:szCs w:val="19"/>
              </w:rPr>
              <w:t>مَن</w:t>
            </w:r>
          </w:p>
        </w:tc>
        <w:tc>
          <w:tcPr>
            <w:tcW w:type="dxa" w:w="1473"/>
          </w:tcPr>
          <w:p>
            <w:pPr>
              <w:bidi w:val="1"/>
              <w:jc w:val="right"/>
            </w:pPr>
            <w:r>
              <w:rPr>
                <w:rFonts w:ascii="Arial" w:hAnsi="Arial" w:cs="Arial"/>
                <w:b w:val="0"/>
                <w:sz w:val="19"/>
                <w:rtl w:val="1"/>
                <w:szCs w:val="19"/>
              </w:rPr>
              <w:t>qui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איך</w:t>
            </w:r>
          </w:p>
        </w:tc>
        <w:tc>
          <w:tcPr>
            <w:tcW w:type="dxa" w:w="1473"/>
          </w:tcPr>
          <w:p>
            <w:pPr>
              <w:bidi w:val="1"/>
              <w:jc w:val="right"/>
            </w:pPr>
            <w:r>
              <w:rPr>
                <w:rFonts w:ascii="Arial" w:hAnsi="Arial" w:cs="Arial"/>
                <w:b w:val="0"/>
                <w:sz w:val="19"/>
                <w:rtl w:val="1"/>
                <w:szCs w:val="19"/>
              </w:rPr>
              <w:t>how</w:t>
            </w:r>
          </w:p>
        </w:tc>
        <w:tc>
          <w:tcPr>
            <w:tcW w:type="dxa" w:w="1473"/>
          </w:tcPr>
          <w:p>
            <w:pPr>
              <w:bidi w:val="1"/>
              <w:jc w:val="right"/>
            </w:pPr>
            <w:r>
              <w:rPr>
                <w:rFonts w:ascii="Arial" w:hAnsi="Arial" w:cs="Arial"/>
                <w:b w:val="0"/>
                <w:sz w:val="19"/>
                <w:rtl w:val="1"/>
                <w:szCs w:val="19"/>
              </w:rPr>
              <w:t>как</w:t>
            </w:r>
          </w:p>
        </w:tc>
        <w:tc>
          <w:tcPr>
            <w:tcW w:type="dxa" w:w="1473"/>
          </w:tcPr>
          <w:p>
            <w:pPr>
              <w:bidi w:val="1"/>
              <w:jc w:val="right"/>
            </w:pPr>
            <w:r>
              <w:rPr>
                <w:rFonts w:ascii="Arial" w:hAnsi="Arial" w:cs="Arial"/>
                <w:b w:val="0"/>
                <w:sz w:val="19"/>
                <w:rtl w:val="1"/>
                <w:szCs w:val="19"/>
              </w:rPr>
              <w:t>እንዴት</w:t>
            </w:r>
          </w:p>
        </w:tc>
        <w:tc>
          <w:tcPr>
            <w:tcW w:type="dxa" w:w="1473"/>
          </w:tcPr>
          <w:p>
            <w:pPr>
              <w:bidi w:val="1"/>
              <w:jc w:val="right"/>
            </w:pPr>
            <w:r>
              <w:rPr>
                <w:rFonts w:ascii="Arial" w:hAnsi="Arial" w:cs="Arial"/>
                <w:b w:val="0"/>
                <w:sz w:val="19"/>
                <w:rtl w:val="1"/>
                <w:szCs w:val="19"/>
              </w:rPr>
              <w:t>كيف</w:t>
            </w:r>
          </w:p>
        </w:tc>
        <w:tc>
          <w:tcPr>
            <w:tcW w:type="dxa" w:w="1473"/>
          </w:tcPr>
          <w:p>
            <w:pPr>
              <w:bidi w:val="1"/>
              <w:jc w:val="right"/>
            </w:pPr>
            <w:r>
              <w:rPr>
                <w:rFonts w:ascii="Arial" w:hAnsi="Arial" w:cs="Arial"/>
                <w:b w:val="0"/>
                <w:sz w:val="19"/>
                <w:rtl w:val="1"/>
                <w:szCs w:val="19"/>
              </w:rPr>
              <w:t>comment</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למה</w:t>
            </w:r>
          </w:p>
        </w:tc>
        <w:tc>
          <w:tcPr>
            <w:tcW w:type="dxa" w:w="1473"/>
          </w:tcPr>
          <w:p>
            <w:pPr>
              <w:bidi w:val="1"/>
              <w:jc w:val="right"/>
            </w:pPr>
            <w:r>
              <w:rPr>
                <w:rFonts w:ascii="Arial" w:hAnsi="Arial" w:cs="Arial"/>
                <w:b w:val="0"/>
                <w:sz w:val="19"/>
                <w:rtl w:val="1"/>
                <w:szCs w:val="19"/>
              </w:rPr>
              <w:t>why</w:t>
            </w:r>
          </w:p>
        </w:tc>
        <w:tc>
          <w:tcPr>
            <w:tcW w:type="dxa" w:w="1473"/>
          </w:tcPr>
          <w:p>
            <w:pPr>
              <w:bidi w:val="1"/>
              <w:jc w:val="right"/>
            </w:pPr>
            <w:r>
              <w:rPr>
                <w:rFonts w:ascii="Arial" w:hAnsi="Arial" w:cs="Arial"/>
                <w:b w:val="0"/>
                <w:sz w:val="19"/>
                <w:rtl w:val="1"/>
                <w:szCs w:val="19"/>
              </w:rPr>
              <w:t>почему</w:t>
            </w:r>
          </w:p>
        </w:tc>
        <w:tc>
          <w:tcPr>
            <w:tcW w:type="dxa" w:w="1473"/>
          </w:tcPr>
          <w:p>
            <w:pPr>
              <w:bidi w:val="1"/>
              <w:jc w:val="right"/>
            </w:pPr>
            <w:r>
              <w:rPr>
                <w:rFonts w:ascii="Arial" w:hAnsi="Arial" w:cs="Arial"/>
                <w:b w:val="0"/>
                <w:sz w:val="19"/>
                <w:rtl w:val="1"/>
                <w:szCs w:val="19"/>
              </w:rPr>
              <w:t>ለምን</w:t>
            </w:r>
          </w:p>
        </w:tc>
        <w:tc>
          <w:tcPr>
            <w:tcW w:type="dxa" w:w="1473"/>
          </w:tcPr>
          <w:p>
            <w:pPr>
              <w:bidi w:val="1"/>
              <w:jc w:val="right"/>
            </w:pPr>
            <w:r>
              <w:rPr>
                <w:rFonts w:ascii="Arial" w:hAnsi="Arial" w:cs="Arial"/>
                <w:b w:val="0"/>
                <w:sz w:val="19"/>
                <w:rtl w:val="1"/>
                <w:szCs w:val="19"/>
              </w:rPr>
              <w:t>لماذا</w:t>
            </w:r>
          </w:p>
        </w:tc>
        <w:tc>
          <w:tcPr>
            <w:tcW w:type="dxa" w:w="1473"/>
          </w:tcPr>
          <w:p>
            <w:pPr>
              <w:bidi w:val="1"/>
              <w:jc w:val="right"/>
            </w:pPr>
            <w:r>
              <w:rPr>
                <w:rFonts w:ascii="Arial" w:hAnsi="Arial" w:cs="Arial"/>
                <w:b w:val="0"/>
                <w:sz w:val="19"/>
                <w:rtl w:val="1"/>
                <w:szCs w:val="19"/>
              </w:rPr>
              <w:t>pourquoi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מתי</w:t>
            </w:r>
          </w:p>
        </w:tc>
        <w:tc>
          <w:tcPr>
            <w:tcW w:type="dxa" w:w="1473"/>
          </w:tcPr>
          <w:p>
            <w:pPr>
              <w:bidi w:val="1"/>
              <w:jc w:val="right"/>
            </w:pPr>
            <w:r>
              <w:rPr>
                <w:rFonts w:ascii="Arial" w:hAnsi="Arial" w:cs="Arial"/>
                <w:b w:val="0"/>
                <w:sz w:val="19"/>
                <w:rtl w:val="1"/>
                <w:szCs w:val="19"/>
              </w:rPr>
              <w:t>when</w:t>
            </w:r>
          </w:p>
        </w:tc>
        <w:tc>
          <w:tcPr>
            <w:tcW w:type="dxa" w:w="1473"/>
          </w:tcPr>
          <w:p>
            <w:pPr>
              <w:bidi w:val="1"/>
              <w:jc w:val="right"/>
            </w:pPr>
            <w:r>
              <w:rPr>
                <w:rFonts w:ascii="Arial" w:hAnsi="Arial" w:cs="Arial"/>
                <w:b w:val="0"/>
                <w:sz w:val="19"/>
                <w:rtl w:val="1"/>
                <w:szCs w:val="19"/>
              </w:rPr>
              <w:t>когда</w:t>
            </w:r>
          </w:p>
        </w:tc>
        <w:tc>
          <w:tcPr>
            <w:tcW w:type="dxa" w:w="1473"/>
          </w:tcPr>
          <w:p>
            <w:pPr>
              <w:bidi w:val="1"/>
              <w:jc w:val="right"/>
            </w:pPr>
            <w:r>
              <w:rPr>
                <w:rFonts w:ascii="Arial" w:hAnsi="Arial" w:cs="Arial"/>
                <w:b w:val="0"/>
                <w:sz w:val="19"/>
                <w:rtl w:val="1"/>
                <w:szCs w:val="19"/>
              </w:rPr>
              <w:t>መቼ</w:t>
            </w:r>
          </w:p>
        </w:tc>
        <w:tc>
          <w:tcPr>
            <w:tcW w:type="dxa" w:w="1473"/>
          </w:tcPr>
          <w:p>
            <w:pPr>
              <w:bidi w:val="1"/>
              <w:jc w:val="right"/>
            </w:pPr>
            <w:r>
              <w:rPr>
                <w:rFonts w:ascii="Arial" w:hAnsi="Arial" w:cs="Arial"/>
                <w:b w:val="0"/>
                <w:sz w:val="19"/>
                <w:rtl w:val="1"/>
                <w:szCs w:val="19"/>
              </w:rPr>
              <w:t>متى</w:t>
            </w:r>
          </w:p>
        </w:tc>
        <w:tc>
          <w:tcPr>
            <w:tcW w:type="dxa" w:w="1473"/>
          </w:tcPr>
          <w:p>
            <w:pPr>
              <w:bidi w:val="1"/>
              <w:jc w:val="right"/>
            </w:pPr>
            <w:r>
              <w:rPr>
                <w:rFonts w:ascii="Arial" w:hAnsi="Arial" w:cs="Arial"/>
                <w:b w:val="0"/>
                <w:sz w:val="19"/>
                <w:rtl w:val="1"/>
                <w:szCs w:val="19"/>
              </w:rPr>
              <w:t>quand</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איפה / היכן</w:t>
            </w:r>
          </w:p>
        </w:tc>
        <w:tc>
          <w:tcPr>
            <w:tcW w:type="dxa" w:w="1473"/>
          </w:tcPr>
          <w:p>
            <w:pPr>
              <w:bidi w:val="1"/>
              <w:jc w:val="right"/>
            </w:pPr>
            <w:r>
              <w:rPr>
                <w:rFonts w:ascii="Arial" w:hAnsi="Arial" w:cs="Arial"/>
                <w:b w:val="0"/>
                <w:sz w:val="19"/>
                <w:rtl w:val="1"/>
                <w:szCs w:val="19"/>
              </w:rPr>
              <w:t>where</w:t>
            </w:r>
          </w:p>
        </w:tc>
        <w:tc>
          <w:tcPr>
            <w:tcW w:type="dxa" w:w="1473"/>
          </w:tcPr>
          <w:p>
            <w:pPr>
              <w:bidi w:val="1"/>
              <w:jc w:val="right"/>
            </w:pPr>
            <w:r>
              <w:rPr>
                <w:rFonts w:ascii="Arial" w:hAnsi="Arial" w:cs="Arial"/>
                <w:b w:val="0"/>
                <w:sz w:val="19"/>
                <w:rtl w:val="1"/>
                <w:szCs w:val="19"/>
              </w:rPr>
              <w:t>где</w:t>
            </w:r>
          </w:p>
        </w:tc>
        <w:tc>
          <w:tcPr>
            <w:tcW w:type="dxa" w:w="1473"/>
          </w:tcPr>
          <w:p>
            <w:pPr>
              <w:bidi w:val="1"/>
              <w:jc w:val="right"/>
            </w:pPr>
            <w:r>
              <w:rPr>
                <w:rFonts w:ascii="Arial" w:hAnsi="Arial" w:cs="Arial"/>
                <w:b w:val="0"/>
                <w:sz w:val="19"/>
                <w:rtl w:val="1"/>
                <w:szCs w:val="19"/>
              </w:rPr>
              <w:t>የት</w:t>
            </w:r>
          </w:p>
        </w:tc>
        <w:tc>
          <w:tcPr>
            <w:tcW w:type="dxa" w:w="1473"/>
          </w:tcPr>
          <w:p>
            <w:pPr>
              <w:bidi w:val="1"/>
              <w:jc w:val="right"/>
            </w:pPr>
            <w:r>
              <w:rPr>
                <w:rFonts w:ascii="Arial" w:hAnsi="Arial" w:cs="Arial"/>
                <w:b w:val="0"/>
                <w:sz w:val="19"/>
                <w:rtl w:val="1"/>
                <w:szCs w:val="19"/>
              </w:rPr>
              <w:t>أين</w:t>
            </w:r>
          </w:p>
        </w:tc>
        <w:tc>
          <w:tcPr>
            <w:tcW w:type="dxa" w:w="1473"/>
          </w:tcPr>
          <w:p>
            <w:pPr>
              <w:bidi w:val="1"/>
              <w:jc w:val="right"/>
            </w:pPr>
            <w:r>
              <w:rPr>
                <w:rFonts w:ascii="Arial" w:hAnsi="Arial" w:cs="Arial"/>
                <w:b w:val="0"/>
                <w:sz w:val="19"/>
                <w:rtl w:val="1"/>
                <w:szCs w:val="19"/>
              </w:rPr>
              <w:t>où</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כמה</w:t>
            </w:r>
          </w:p>
        </w:tc>
        <w:tc>
          <w:tcPr>
            <w:tcW w:type="dxa" w:w="1473"/>
          </w:tcPr>
          <w:p>
            <w:pPr>
              <w:bidi w:val="1"/>
              <w:jc w:val="right"/>
            </w:pPr>
            <w:r>
              <w:rPr>
                <w:rFonts w:ascii="Arial" w:hAnsi="Arial" w:cs="Arial"/>
                <w:b w:val="0"/>
                <w:sz w:val="19"/>
                <w:rtl w:val="1"/>
                <w:szCs w:val="19"/>
              </w:rPr>
              <w:t>how many / how much</w:t>
            </w:r>
          </w:p>
        </w:tc>
        <w:tc>
          <w:tcPr>
            <w:tcW w:type="dxa" w:w="1473"/>
          </w:tcPr>
          <w:p>
            <w:pPr>
              <w:bidi w:val="1"/>
              <w:jc w:val="right"/>
            </w:pPr>
            <w:r>
              <w:rPr>
                <w:rFonts w:ascii="Arial" w:hAnsi="Arial" w:cs="Arial"/>
                <w:b w:val="0"/>
                <w:sz w:val="19"/>
                <w:rtl w:val="1"/>
                <w:szCs w:val="19"/>
              </w:rPr>
              <w:t>сколько</w:t>
            </w:r>
          </w:p>
        </w:tc>
        <w:tc>
          <w:tcPr>
            <w:tcW w:type="dxa" w:w="1473"/>
          </w:tcPr>
          <w:p>
            <w:pPr>
              <w:bidi w:val="1"/>
              <w:jc w:val="right"/>
            </w:pPr>
            <w:r>
              <w:rPr>
                <w:rFonts w:ascii="Arial" w:hAnsi="Arial" w:cs="Arial"/>
                <w:b w:val="0"/>
                <w:sz w:val="19"/>
                <w:rtl w:val="1"/>
                <w:szCs w:val="19"/>
              </w:rPr>
              <w:t>ስንት / ምን ያህል</w:t>
            </w:r>
          </w:p>
        </w:tc>
        <w:tc>
          <w:tcPr>
            <w:tcW w:type="dxa" w:w="1473"/>
          </w:tcPr>
          <w:p>
            <w:pPr>
              <w:bidi w:val="1"/>
              <w:jc w:val="right"/>
            </w:pPr>
            <w:r>
              <w:rPr>
                <w:rFonts w:ascii="Arial" w:hAnsi="Arial" w:cs="Arial"/>
                <w:b w:val="0"/>
                <w:sz w:val="19"/>
                <w:rtl w:val="1"/>
                <w:szCs w:val="19"/>
              </w:rPr>
              <w:t>كم</w:t>
            </w:r>
          </w:p>
        </w:tc>
        <w:tc>
          <w:tcPr>
            <w:tcW w:type="dxa" w:w="1473"/>
          </w:tcPr>
          <w:p>
            <w:pPr>
              <w:bidi w:val="1"/>
              <w:jc w:val="right"/>
            </w:pPr>
            <w:r>
              <w:rPr>
                <w:rFonts w:ascii="Arial" w:hAnsi="Arial" w:cs="Arial"/>
                <w:b w:val="0"/>
                <w:sz w:val="19"/>
                <w:rtl w:val="1"/>
                <w:szCs w:val="19"/>
              </w:rPr>
              <w:t>combien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איזה / איזו</w:t>
            </w:r>
          </w:p>
        </w:tc>
        <w:tc>
          <w:tcPr>
            <w:tcW w:type="dxa" w:w="1473"/>
          </w:tcPr>
          <w:p>
            <w:pPr>
              <w:bidi w:val="1"/>
              <w:jc w:val="right"/>
            </w:pPr>
            <w:r>
              <w:rPr>
                <w:rFonts w:ascii="Arial" w:hAnsi="Arial" w:cs="Arial"/>
                <w:b w:val="0"/>
                <w:sz w:val="19"/>
                <w:rtl w:val="1"/>
                <w:szCs w:val="19"/>
              </w:rPr>
              <w:t>which</w:t>
            </w:r>
          </w:p>
        </w:tc>
        <w:tc>
          <w:tcPr>
            <w:tcW w:type="dxa" w:w="1473"/>
          </w:tcPr>
          <w:p>
            <w:pPr>
              <w:bidi w:val="1"/>
              <w:jc w:val="right"/>
            </w:pPr>
            <w:r>
              <w:rPr>
                <w:rFonts w:ascii="Arial" w:hAnsi="Arial" w:cs="Arial"/>
                <w:b w:val="0"/>
                <w:sz w:val="19"/>
                <w:rtl w:val="1"/>
                <w:szCs w:val="19"/>
              </w:rPr>
              <w:t>какой / какая</w:t>
            </w:r>
          </w:p>
        </w:tc>
        <w:tc>
          <w:tcPr>
            <w:tcW w:type="dxa" w:w="1473"/>
          </w:tcPr>
          <w:p>
            <w:pPr>
              <w:bidi w:val="1"/>
              <w:jc w:val="right"/>
            </w:pPr>
            <w:r>
              <w:rPr>
                <w:rFonts w:ascii="Arial" w:hAnsi="Arial" w:cs="Arial"/>
                <w:b w:val="0"/>
                <w:sz w:val="19"/>
                <w:rtl w:val="1"/>
                <w:szCs w:val="19"/>
              </w:rPr>
              <w:t>የትኛው</w:t>
            </w:r>
          </w:p>
        </w:tc>
        <w:tc>
          <w:tcPr>
            <w:tcW w:type="dxa" w:w="1473"/>
          </w:tcPr>
          <w:p>
            <w:pPr>
              <w:bidi w:val="1"/>
              <w:jc w:val="right"/>
            </w:pPr>
            <w:r>
              <w:rPr>
                <w:rFonts w:ascii="Arial" w:hAnsi="Arial" w:cs="Arial"/>
                <w:b w:val="0"/>
                <w:sz w:val="19"/>
                <w:rtl w:val="1"/>
                <w:szCs w:val="19"/>
              </w:rPr>
              <w:t>أيّ</w:t>
            </w:r>
          </w:p>
        </w:tc>
        <w:tc>
          <w:tcPr>
            <w:tcW w:type="dxa" w:w="1473"/>
          </w:tcPr>
          <w:p>
            <w:pPr>
              <w:bidi w:val="1"/>
              <w:jc w:val="right"/>
            </w:pPr>
            <w:r>
              <w:rPr>
                <w:rFonts w:ascii="Arial" w:hAnsi="Arial" w:cs="Arial"/>
                <w:b w:val="0"/>
                <w:sz w:val="19"/>
                <w:rtl w:val="1"/>
                <w:szCs w:val="19"/>
              </w:rPr>
              <w:t>quel / quelle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שאלה</w:t>
            </w:r>
          </w:p>
        </w:tc>
        <w:tc>
          <w:tcPr>
            <w:tcW w:type="dxa" w:w="1473"/>
          </w:tcPr>
          <w:p>
            <w:pPr>
              <w:bidi w:val="1"/>
              <w:jc w:val="right"/>
            </w:pPr>
            <w:r>
              <w:rPr>
                <w:rFonts w:ascii="Arial" w:hAnsi="Arial" w:cs="Arial"/>
                <w:b w:val="0"/>
                <w:sz w:val="19"/>
                <w:rtl w:val="1"/>
                <w:szCs w:val="19"/>
              </w:rPr>
              <w:t>question</w:t>
            </w:r>
          </w:p>
        </w:tc>
        <w:tc>
          <w:tcPr>
            <w:tcW w:type="dxa" w:w="1473"/>
          </w:tcPr>
          <w:p>
            <w:pPr>
              <w:bidi w:val="1"/>
              <w:jc w:val="right"/>
            </w:pPr>
            <w:r>
              <w:rPr>
                <w:rFonts w:ascii="Arial" w:hAnsi="Arial" w:cs="Arial"/>
                <w:b w:val="0"/>
                <w:sz w:val="19"/>
                <w:rtl w:val="1"/>
                <w:szCs w:val="19"/>
              </w:rPr>
              <w:t>вопрос</w:t>
            </w:r>
          </w:p>
        </w:tc>
        <w:tc>
          <w:tcPr>
            <w:tcW w:type="dxa" w:w="1473"/>
          </w:tcPr>
          <w:p>
            <w:pPr>
              <w:bidi w:val="1"/>
              <w:jc w:val="right"/>
            </w:pPr>
            <w:r>
              <w:rPr>
                <w:rFonts w:ascii="Arial" w:hAnsi="Arial" w:cs="Arial"/>
                <w:b w:val="0"/>
                <w:sz w:val="19"/>
                <w:rtl w:val="1"/>
                <w:szCs w:val="19"/>
              </w:rPr>
              <w:t>ጥያቄ</w:t>
            </w:r>
          </w:p>
        </w:tc>
        <w:tc>
          <w:tcPr>
            <w:tcW w:type="dxa" w:w="1473"/>
          </w:tcPr>
          <w:p>
            <w:pPr>
              <w:bidi w:val="1"/>
              <w:jc w:val="right"/>
            </w:pPr>
            <w:r>
              <w:rPr>
                <w:rFonts w:ascii="Arial" w:hAnsi="Arial" w:cs="Arial"/>
                <w:b w:val="0"/>
                <w:sz w:val="19"/>
                <w:rtl w:val="1"/>
                <w:szCs w:val="19"/>
              </w:rPr>
              <w:t>سؤال</w:t>
            </w:r>
          </w:p>
        </w:tc>
        <w:tc>
          <w:tcPr>
            <w:tcW w:type="dxa" w:w="1473"/>
          </w:tcPr>
          <w:p>
            <w:pPr>
              <w:bidi w:val="1"/>
              <w:jc w:val="right"/>
            </w:pPr>
            <w:r>
              <w:rPr>
                <w:rFonts w:ascii="Arial" w:hAnsi="Arial" w:cs="Arial"/>
                <w:b w:val="0"/>
                <w:sz w:val="19"/>
                <w:rtl w:val="1"/>
                <w:szCs w:val="19"/>
              </w:rPr>
              <w:t>question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הוראה</w:t>
            </w:r>
          </w:p>
        </w:tc>
        <w:tc>
          <w:tcPr>
            <w:tcW w:type="dxa" w:w="1473"/>
          </w:tcPr>
          <w:p>
            <w:pPr>
              <w:bidi w:val="1"/>
              <w:jc w:val="right"/>
            </w:pPr>
            <w:r>
              <w:rPr>
                <w:rFonts w:ascii="Arial" w:hAnsi="Arial" w:cs="Arial"/>
                <w:b w:val="0"/>
                <w:sz w:val="19"/>
                <w:rtl w:val="1"/>
                <w:szCs w:val="19"/>
              </w:rPr>
              <w:t>instruction</w:t>
            </w:r>
          </w:p>
        </w:tc>
        <w:tc>
          <w:tcPr>
            <w:tcW w:type="dxa" w:w="1473"/>
          </w:tcPr>
          <w:p>
            <w:pPr>
              <w:bidi w:val="1"/>
              <w:jc w:val="right"/>
            </w:pPr>
            <w:r>
              <w:rPr>
                <w:rFonts w:ascii="Arial" w:hAnsi="Arial" w:cs="Arial"/>
                <w:b w:val="0"/>
                <w:sz w:val="19"/>
                <w:rtl w:val="1"/>
                <w:szCs w:val="19"/>
              </w:rPr>
              <w:t>инструкция</w:t>
            </w:r>
          </w:p>
        </w:tc>
        <w:tc>
          <w:tcPr>
            <w:tcW w:type="dxa" w:w="1473"/>
          </w:tcPr>
          <w:p>
            <w:pPr>
              <w:bidi w:val="1"/>
              <w:jc w:val="right"/>
            </w:pPr>
            <w:r>
              <w:rPr>
                <w:rFonts w:ascii="Arial" w:hAnsi="Arial" w:cs="Arial"/>
                <w:b w:val="0"/>
                <w:sz w:val="19"/>
                <w:rtl w:val="1"/>
                <w:szCs w:val="19"/>
              </w:rPr>
              <w:t>መመሪያ</w:t>
            </w:r>
          </w:p>
        </w:tc>
        <w:tc>
          <w:tcPr>
            <w:tcW w:type="dxa" w:w="1473"/>
          </w:tcPr>
          <w:p>
            <w:pPr>
              <w:bidi w:val="1"/>
              <w:jc w:val="right"/>
            </w:pPr>
            <w:r>
              <w:rPr>
                <w:rFonts w:ascii="Arial" w:hAnsi="Arial" w:cs="Arial"/>
                <w:b w:val="0"/>
                <w:sz w:val="19"/>
                <w:rtl w:val="1"/>
                <w:szCs w:val="19"/>
              </w:rPr>
              <w:t>تعليمات</w:t>
            </w:r>
          </w:p>
        </w:tc>
        <w:tc>
          <w:tcPr>
            <w:tcW w:type="dxa" w:w="1473"/>
          </w:tcPr>
          <w:p>
            <w:pPr>
              <w:bidi w:val="1"/>
              <w:jc w:val="right"/>
            </w:pPr>
            <w:r>
              <w:rPr>
                <w:rFonts w:ascii="Arial" w:hAnsi="Arial" w:cs="Arial"/>
                <w:b w:val="0"/>
                <w:sz w:val="19"/>
                <w:rtl w:val="1"/>
                <w:szCs w:val="19"/>
              </w:rPr>
              <w:t>consigne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מילת שאלה</w:t>
            </w:r>
          </w:p>
        </w:tc>
        <w:tc>
          <w:tcPr>
            <w:tcW w:type="dxa" w:w="1473"/>
          </w:tcPr>
          <w:p>
            <w:pPr>
              <w:bidi w:val="1"/>
              <w:jc w:val="right"/>
            </w:pPr>
            <w:r>
              <w:rPr>
                <w:rFonts w:ascii="Arial" w:hAnsi="Arial" w:cs="Arial"/>
                <w:b w:val="0"/>
                <w:sz w:val="19"/>
                <w:rtl w:val="1"/>
                <w:szCs w:val="19"/>
              </w:rPr>
              <w:t>question word</w:t>
            </w:r>
          </w:p>
        </w:tc>
        <w:tc>
          <w:tcPr>
            <w:tcW w:type="dxa" w:w="1473"/>
          </w:tcPr>
          <w:p>
            <w:pPr>
              <w:bidi w:val="1"/>
              <w:jc w:val="right"/>
            </w:pPr>
            <w:r>
              <w:rPr>
                <w:rFonts w:ascii="Arial" w:hAnsi="Arial" w:cs="Arial"/>
                <w:b w:val="0"/>
                <w:sz w:val="19"/>
                <w:rtl w:val="1"/>
                <w:szCs w:val="19"/>
              </w:rPr>
              <w:t>вопросительное слово</w:t>
            </w:r>
          </w:p>
        </w:tc>
        <w:tc>
          <w:tcPr>
            <w:tcW w:type="dxa" w:w="1473"/>
          </w:tcPr>
          <w:p>
            <w:pPr>
              <w:bidi w:val="1"/>
              <w:jc w:val="right"/>
            </w:pPr>
            <w:r>
              <w:rPr>
                <w:rFonts w:ascii="Arial" w:hAnsi="Arial" w:cs="Arial"/>
                <w:b w:val="0"/>
                <w:sz w:val="19"/>
                <w:rtl w:val="1"/>
                <w:szCs w:val="19"/>
              </w:rPr>
              <w:t>የጥያቄ ቃል</w:t>
            </w:r>
          </w:p>
        </w:tc>
        <w:tc>
          <w:tcPr>
            <w:tcW w:type="dxa" w:w="1473"/>
          </w:tcPr>
          <w:p>
            <w:pPr>
              <w:bidi w:val="1"/>
              <w:jc w:val="right"/>
            </w:pPr>
            <w:r>
              <w:rPr>
                <w:rFonts w:ascii="Arial" w:hAnsi="Arial" w:cs="Arial"/>
                <w:b w:val="0"/>
                <w:sz w:val="19"/>
                <w:rtl w:val="1"/>
                <w:szCs w:val="19"/>
              </w:rPr>
              <w:t>أداة استفهام</w:t>
            </w:r>
          </w:p>
        </w:tc>
        <w:tc>
          <w:tcPr>
            <w:tcW w:type="dxa" w:w="1473"/>
          </w:tcPr>
          <w:p>
            <w:pPr>
              <w:bidi w:val="1"/>
              <w:jc w:val="right"/>
            </w:pPr>
            <w:r>
              <w:rPr>
                <w:rFonts w:ascii="Arial" w:hAnsi="Arial" w:cs="Arial"/>
                <w:b w:val="0"/>
                <w:sz w:val="19"/>
                <w:rtl w:val="1"/>
                <w:szCs w:val="19"/>
              </w:rPr>
              <w:t>mot interrogatif</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לסמן</w:t>
            </w:r>
          </w:p>
        </w:tc>
        <w:tc>
          <w:tcPr>
            <w:tcW w:type="dxa" w:w="1473"/>
          </w:tcPr>
          <w:p>
            <w:pPr>
              <w:bidi w:val="1"/>
              <w:jc w:val="right"/>
            </w:pPr>
            <w:r>
              <w:rPr>
                <w:rFonts w:ascii="Arial" w:hAnsi="Arial" w:cs="Arial"/>
                <w:b w:val="0"/>
                <w:sz w:val="19"/>
                <w:rtl w:val="1"/>
                <w:szCs w:val="19"/>
              </w:rPr>
              <w:t>to mark</w:t>
            </w:r>
          </w:p>
        </w:tc>
        <w:tc>
          <w:tcPr>
            <w:tcW w:type="dxa" w:w="1473"/>
          </w:tcPr>
          <w:p>
            <w:pPr>
              <w:bidi w:val="1"/>
              <w:jc w:val="right"/>
            </w:pPr>
            <w:r>
              <w:rPr>
                <w:rFonts w:ascii="Arial" w:hAnsi="Arial" w:cs="Arial"/>
                <w:b w:val="0"/>
                <w:sz w:val="19"/>
                <w:rtl w:val="1"/>
                <w:szCs w:val="19"/>
              </w:rPr>
              <w:t>отметить</w:t>
            </w:r>
          </w:p>
        </w:tc>
        <w:tc>
          <w:tcPr>
            <w:tcW w:type="dxa" w:w="1473"/>
          </w:tcPr>
          <w:p>
            <w:pPr>
              <w:bidi w:val="1"/>
              <w:jc w:val="right"/>
            </w:pPr>
            <w:r>
              <w:rPr>
                <w:rFonts w:ascii="Arial" w:hAnsi="Arial" w:cs="Arial"/>
                <w:b w:val="0"/>
                <w:sz w:val="19"/>
                <w:rtl w:val="1"/>
                <w:szCs w:val="19"/>
              </w:rPr>
              <w:t>ምልክት ማድረግ</w:t>
            </w:r>
          </w:p>
        </w:tc>
        <w:tc>
          <w:tcPr>
            <w:tcW w:type="dxa" w:w="1473"/>
          </w:tcPr>
          <w:p>
            <w:pPr>
              <w:bidi w:val="1"/>
              <w:jc w:val="right"/>
            </w:pPr>
            <w:r>
              <w:rPr>
                <w:rFonts w:ascii="Arial" w:hAnsi="Arial" w:cs="Arial"/>
                <w:b w:val="0"/>
                <w:sz w:val="19"/>
                <w:rtl w:val="1"/>
                <w:szCs w:val="19"/>
              </w:rPr>
              <w:t>يُعلِّم / يضع علامة</w:t>
            </w:r>
          </w:p>
        </w:tc>
        <w:tc>
          <w:tcPr>
            <w:tcW w:type="dxa" w:w="1473"/>
          </w:tcPr>
          <w:p>
            <w:pPr>
              <w:bidi w:val="1"/>
              <w:jc w:val="right"/>
            </w:pPr>
            <w:r>
              <w:rPr>
                <w:rFonts w:ascii="Arial" w:hAnsi="Arial" w:cs="Arial"/>
                <w:b w:val="0"/>
                <w:sz w:val="19"/>
                <w:rtl w:val="1"/>
                <w:szCs w:val="19"/>
              </w:rPr>
              <w:t>marquer / surligner</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ציינו</w:t>
            </w:r>
          </w:p>
        </w:tc>
        <w:tc>
          <w:tcPr>
            <w:tcW w:type="dxa" w:w="1473"/>
          </w:tcPr>
          <w:p>
            <w:pPr>
              <w:bidi w:val="1"/>
              <w:jc w:val="right"/>
            </w:pPr>
            <w:r>
              <w:rPr>
                <w:rFonts w:ascii="Arial" w:hAnsi="Arial" w:cs="Arial"/>
                <w:b w:val="0"/>
                <w:sz w:val="19"/>
                <w:rtl w:val="1"/>
                <w:szCs w:val="19"/>
              </w:rPr>
              <w:t>state / list</w:t>
            </w:r>
          </w:p>
        </w:tc>
        <w:tc>
          <w:tcPr>
            <w:tcW w:type="dxa" w:w="1473"/>
          </w:tcPr>
          <w:p>
            <w:pPr>
              <w:bidi w:val="1"/>
              <w:jc w:val="right"/>
            </w:pPr>
            <w:r>
              <w:rPr>
                <w:rFonts w:ascii="Arial" w:hAnsi="Arial" w:cs="Arial"/>
                <w:b w:val="0"/>
                <w:sz w:val="19"/>
                <w:rtl w:val="1"/>
                <w:szCs w:val="19"/>
              </w:rPr>
              <w:t>укажите</w:t>
            </w:r>
          </w:p>
        </w:tc>
        <w:tc>
          <w:tcPr>
            <w:tcW w:type="dxa" w:w="1473"/>
          </w:tcPr>
          <w:p>
            <w:pPr>
              <w:bidi w:val="1"/>
              <w:jc w:val="right"/>
            </w:pPr>
            <w:r>
              <w:rPr>
                <w:rFonts w:ascii="Arial" w:hAnsi="Arial" w:cs="Arial"/>
                <w:b w:val="0"/>
                <w:sz w:val="19"/>
                <w:rtl w:val="1"/>
                <w:szCs w:val="19"/>
              </w:rPr>
              <w:t>ጥቀሱ</w:t>
            </w:r>
          </w:p>
        </w:tc>
        <w:tc>
          <w:tcPr>
            <w:tcW w:type="dxa" w:w="1473"/>
          </w:tcPr>
          <w:p>
            <w:pPr>
              <w:bidi w:val="1"/>
              <w:jc w:val="right"/>
            </w:pPr>
            <w:r>
              <w:rPr>
                <w:rFonts w:ascii="Arial" w:hAnsi="Arial" w:cs="Arial"/>
                <w:b w:val="0"/>
                <w:sz w:val="19"/>
                <w:rtl w:val="1"/>
                <w:szCs w:val="19"/>
              </w:rPr>
              <w:t>اذكروا</w:t>
            </w:r>
          </w:p>
        </w:tc>
        <w:tc>
          <w:tcPr>
            <w:tcW w:type="dxa" w:w="1473"/>
          </w:tcPr>
          <w:p>
            <w:pPr>
              <w:bidi w:val="1"/>
              <w:jc w:val="right"/>
            </w:pPr>
            <w:r>
              <w:rPr>
                <w:rFonts w:ascii="Arial" w:hAnsi="Arial" w:cs="Arial"/>
                <w:b w:val="0"/>
                <w:sz w:val="19"/>
                <w:rtl w:val="1"/>
                <w:szCs w:val="19"/>
              </w:rPr>
              <w:t>indiquez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הסבירו</w:t>
            </w:r>
          </w:p>
        </w:tc>
        <w:tc>
          <w:tcPr>
            <w:tcW w:type="dxa" w:w="1473"/>
          </w:tcPr>
          <w:p>
            <w:pPr>
              <w:bidi w:val="1"/>
              <w:jc w:val="right"/>
            </w:pPr>
            <w:r>
              <w:rPr>
                <w:rFonts w:ascii="Arial" w:hAnsi="Arial" w:cs="Arial"/>
                <w:b w:val="0"/>
                <w:sz w:val="19"/>
                <w:rtl w:val="1"/>
                <w:szCs w:val="19"/>
              </w:rPr>
              <w:t>explain</w:t>
            </w:r>
          </w:p>
        </w:tc>
        <w:tc>
          <w:tcPr>
            <w:tcW w:type="dxa" w:w="1473"/>
          </w:tcPr>
          <w:p>
            <w:pPr>
              <w:bidi w:val="1"/>
              <w:jc w:val="right"/>
            </w:pPr>
            <w:r>
              <w:rPr>
                <w:rFonts w:ascii="Arial" w:hAnsi="Arial" w:cs="Arial"/>
                <w:b w:val="0"/>
                <w:sz w:val="19"/>
                <w:rtl w:val="1"/>
                <w:szCs w:val="19"/>
              </w:rPr>
              <w:t>объясните</w:t>
            </w:r>
          </w:p>
        </w:tc>
        <w:tc>
          <w:tcPr>
            <w:tcW w:type="dxa" w:w="1473"/>
          </w:tcPr>
          <w:p>
            <w:pPr>
              <w:bidi w:val="1"/>
              <w:jc w:val="right"/>
            </w:pPr>
            <w:r>
              <w:rPr>
                <w:rFonts w:ascii="Arial" w:hAnsi="Arial" w:cs="Arial"/>
                <w:b w:val="0"/>
                <w:sz w:val="19"/>
                <w:rtl w:val="1"/>
                <w:szCs w:val="19"/>
              </w:rPr>
              <w:t>አብራሩ</w:t>
            </w:r>
          </w:p>
        </w:tc>
        <w:tc>
          <w:tcPr>
            <w:tcW w:type="dxa" w:w="1473"/>
          </w:tcPr>
          <w:p>
            <w:pPr>
              <w:bidi w:val="1"/>
              <w:jc w:val="right"/>
            </w:pPr>
            <w:r>
              <w:rPr>
                <w:rFonts w:ascii="Arial" w:hAnsi="Arial" w:cs="Arial"/>
                <w:b w:val="0"/>
                <w:sz w:val="19"/>
                <w:rtl w:val="1"/>
                <w:szCs w:val="19"/>
              </w:rPr>
              <w:t>اشرحوا</w:t>
            </w:r>
          </w:p>
        </w:tc>
        <w:tc>
          <w:tcPr>
            <w:tcW w:type="dxa" w:w="1473"/>
          </w:tcPr>
          <w:p>
            <w:pPr>
              <w:bidi w:val="1"/>
              <w:jc w:val="right"/>
            </w:pPr>
            <w:r>
              <w:rPr>
                <w:rFonts w:ascii="Arial" w:hAnsi="Arial" w:cs="Arial"/>
                <w:b w:val="0"/>
                <w:sz w:val="19"/>
                <w:rtl w:val="1"/>
                <w:szCs w:val="19"/>
              </w:rPr>
              <w:t>expliquez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נמקו</w:t>
            </w:r>
          </w:p>
        </w:tc>
        <w:tc>
          <w:tcPr>
            <w:tcW w:type="dxa" w:w="1473"/>
          </w:tcPr>
          <w:p>
            <w:pPr>
              <w:bidi w:val="1"/>
              <w:jc w:val="right"/>
            </w:pPr>
            <w:r>
              <w:rPr>
                <w:rFonts w:ascii="Arial" w:hAnsi="Arial" w:cs="Arial"/>
                <w:b w:val="0"/>
                <w:sz w:val="19"/>
                <w:rtl w:val="1"/>
                <w:szCs w:val="19"/>
              </w:rPr>
              <w:t>give reasons</w:t>
            </w:r>
          </w:p>
        </w:tc>
        <w:tc>
          <w:tcPr>
            <w:tcW w:type="dxa" w:w="1473"/>
          </w:tcPr>
          <w:p>
            <w:pPr>
              <w:bidi w:val="1"/>
              <w:jc w:val="right"/>
            </w:pPr>
            <w:r>
              <w:rPr>
                <w:rFonts w:ascii="Arial" w:hAnsi="Arial" w:cs="Arial"/>
                <w:b w:val="0"/>
                <w:sz w:val="19"/>
                <w:rtl w:val="1"/>
                <w:szCs w:val="19"/>
              </w:rPr>
              <w:t>обоснуйте</w:t>
            </w:r>
          </w:p>
        </w:tc>
        <w:tc>
          <w:tcPr>
            <w:tcW w:type="dxa" w:w="1473"/>
          </w:tcPr>
          <w:p>
            <w:pPr>
              <w:bidi w:val="1"/>
              <w:jc w:val="right"/>
            </w:pPr>
            <w:r>
              <w:rPr>
                <w:rFonts w:ascii="Arial" w:hAnsi="Arial" w:cs="Arial"/>
                <w:b w:val="0"/>
                <w:sz w:val="19"/>
                <w:rtl w:val="1"/>
                <w:szCs w:val="19"/>
              </w:rPr>
              <w:t>ምክንያት ስጡ</w:t>
            </w:r>
          </w:p>
        </w:tc>
        <w:tc>
          <w:tcPr>
            <w:tcW w:type="dxa" w:w="1473"/>
          </w:tcPr>
          <w:p>
            <w:pPr>
              <w:bidi w:val="1"/>
              <w:jc w:val="right"/>
            </w:pPr>
            <w:r>
              <w:rPr>
                <w:rFonts w:ascii="Arial" w:hAnsi="Arial" w:cs="Arial"/>
                <w:b w:val="0"/>
                <w:sz w:val="19"/>
                <w:rtl w:val="1"/>
                <w:szCs w:val="19"/>
              </w:rPr>
              <w:t>عَلِّلوا</w:t>
            </w:r>
          </w:p>
        </w:tc>
        <w:tc>
          <w:tcPr>
            <w:tcW w:type="dxa" w:w="1473"/>
          </w:tcPr>
          <w:p>
            <w:pPr>
              <w:bidi w:val="1"/>
              <w:jc w:val="right"/>
            </w:pPr>
            <w:r>
              <w:rPr>
                <w:rFonts w:ascii="Arial" w:hAnsi="Arial" w:cs="Arial"/>
                <w:b w:val="0"/>
                <w:sz w:val="19"/>
                <w:rtl w:val="1"/>
                <w:szCs w:val="19"/>
              </w:rPr>
              <w:t>justifiez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השוו</w:t>
            </w:r>
          </w:p>
        </w:tc>
        <w:tc>
          <w:tcPr>
            <w:tcW w:type="dxa" w:w="1473"/>
          </w:tcPr>
          <w:p>
            <w:pPr>
              <w:bidi w:val="1"/>
              <w:jc w:val="right"/>
            </w:pPr>
            <w:r>
              <w:rPr>
                <w:rFonts w:ascii="Arial" w:hAnsi="Arial" w:cs="Arial"/>
                <w:b w:val="0"/>
                <w:sz w:val="19"/>
                <w:rtl w:val="1"/>
                <w:szCs w:val="19"/>
              </w:rPr>
              <w:t>compare</w:t>
            </w:r>
          </w:p>
        </w:tc>
        <w:tc>
          <w:tcPr>
            <w:tcW w:type="dxa" w:w="1473"/>
          </w:tcPr>
          <w:p>
            <w:pPr>
              <w:bidi w:val="1"/>
              <w:jc w:val="right"/>
            </w:pPr>
            <w:r>
              <w:rPr>
                <w:rFonts w:ascii="Arial" w:hAnsi="Arial" w:cs="Arial"/>
                <w:b w:val="0"/>
                <w:sz w:val="19"/>
                <w:rtl w:val="1"/>
                <w:szCs w:val="19"/>
              </w:rPr>
              <w:t>сравните</w:t>
            </w:r>
          </w:p>
        </w:tc>
        <w:tc>
          <w:tcPr>
            <w:tcW w:type="dxa" w:w="1473"/>
          </w:tcPr>
          <w:p>
            <w:pPr>
              <w:bidi w:val="1"/>
              <w:jc w:val="right"/>
            </w:pPr>
            <w:r>
              <w:rPr>
                <w:rFonts w:ascii="Arial" w:hAnsi="Arial" w:cs="Arial"/>
                <w:b w:val="0"/>
                <w:sz w:val="19"/>
                <w:rtl w:val="1"/>
                <w:szCs w:val="19"/>
              </w:rPr>
              <w:t>አወዳድሩ</w:t>
            </w:r>
          </w:p>
        </w:tc>
        <w:tc>
          <w:tcPr>
            <w:tcW w:type="dxa" w:w="1473"/>
          </w:tcPr>
          <w:p>
            <w:pPr>
              <w:bidi w:val="1"/>
              <w:jc w:val="right"/>
            </w:pPr>
            <w:r>
              <w:rPr>
                <w:rFonts w:ascii="Arial" w:hAnsi="Arial" w:cs="Arial"/>
                <w:b w:val="0"/>
                <w:sz w:val="19"/>
                <w:rtl w:val="1"/>
                <w:szCs w:val="19"/>
              </w:rPr>
              <w:t>قارِنوا</w:t>
            </w:r>
          </w:p>
        </w:tc>
        <w:tc>
          <w:tcPr>
            <w:tcW w:type="dxa" w:w="1473"/>
          </w:tcPr>
          <w:p>
            <w:pPr>
              <w:bidi w:val="1"/>
              <w:jc w:val="right"/>
            </w:pPr>
            <w:r>
              <w:rPr>
                <w:rFonts w:ascii="Arial" w:hAnsi="Arial" w:cs="Arial"/>
                <w:b w:val="0"/>
                <w:sz w:val="19"/>
                <w:rtl w:val="1"/>
                <w:szCs w:val="19"/>
              </w:rPr>
              <w:t>comparez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הביעו דעה</w:t>
            </w:r>
          </w:p>
        </w:tc>
        <w:tc>
          <w:tcPr>
            <w:tcW w:type="dxa" w:w="1473"/>
          </w:tcPr>
          <w:p>
            <w:pPr>
              <w:bidi w:val="1"/>
              <w:jc w:val="right"/>
            </w:pPr>
            <w:r>
              <w:rPr>
                <w:rFonts w:ascii="Arial" w:hAnsi="Arial" w:cs="Arial"/>
                <w:b w:val="0"/>
                <w:sz w:val="19"/>
                <w:rtl w:val="1"/>
                <w:szCs w:val="19"/>
              </w:rPr>
              <w:t>give your opinion</w:t>
            </w:r>
          </w:p>
        </w:tc>
        <w:tc>
          <w:tcPr>
            <w:tcW w:type="dxa" w:w="1473"/>
          </w:tcPr>
          <w:p>
            <w:pPr>
              <w:bidi w:val="1"/>
              <w:jc w:val="right"/>
            </w:pPr>
            <w:r>
              <w:rPr>
                <w:rFonts w:ascii="Arial" w:hAnsi="Arial" w:cs="Arial"/>
                <w:b w:val="0"/>
                <w:sz w:val="19"/>
                <w:rtl w:val="1"/>
                <w:szCs w:val="19"/>
              </w:rPr>
              <w:t>выскажите мнение</w:t>
            </w:r>
          </w:p>
        </w:tc>
        <w:tc>
          <w:tcPr>
            <w:tcW w:type="dxa" w:w="1473"/>
          </w:tcPr>
          <w:p>
            <w:pPr>
              <w:bidi w:val="1"/>
              <w:jc w:val="right"/>
            </w:pPr>
            <w:r>
              <w:rPr>
                <w:rFonts w:ascii="Arial" w:hAnsi="Arial" w:cs="Arial"/>
                <w:b w:val="0"/>
                <w:sz w:val="19"/>
                <w:rtl w:val="1"/>
                <w:szCs w:val="19"/>
              </w:rPr>
              <w:t>አስተያየታችሁን ግለጹ</w:t>
            </w:r>
          </w:p>
        </w:tc>
        <w:tc>
          <w:tcPr>
            <w:tcW w:type="dxa" w:w="1473"/>
          </w:tcPr>
          <w:p>
            <w:pPr>
              <w:bidi w:val="1"/>
              <w:jc w:val="right"/>
            </w:pPr>
            <w:r>
              <w:rPr>
                <w:rFonts w:ascii="Arial" w:hAnsi="Arial" w:cs="Arial"/>
                <w:b w:val="0"/>
                <w:sz w:val="19"/>
                <w:rtl w:val="1"/>
                <w:szCs w:val="19"/>
              </w:rPr>
              <w:t>عَبِّروا عن رأيكم</w:t>
            </w:r>
          </w:p>
        </w:tc>
        <w:tc>
          <w:tcPr>
            <w:tcW w:type="dxa" w:w="1473"/>
          </w:tcPr>
          <w:p>
            <w:pPr>
              <w:bidi w:val="1"/>
              <w:jc w:val="right"/>
            </w:pPr>
            <w:r>
              <w:rPr>
                <w:rFonts w:ascii="Arial" w:hAnsi="Arial" w:cs="Arial"/>
                <w:b w:val="0"/>
                <w:sz w:val="19"/>
                <w:rtl w:val="1"/>
                <w:szCs w:val="19"/>
              </w:rPr>
              <w:t>donnez votre avis</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הביאו דוגמה</w:t>
            </w:r>
          </w:p>
        </w:tc>
        <w:tc>
          <w:tcPr>
            <w:tcW w:type="dxa" w:w="1473"/>
          </w:tcPr>
          <w:p>
            <w:pPr>
              <w:bidi w:val="1"/>
              <w:jc w:val="right"/>
            </w:pPr>
            <w:r>
              <w:rPr>
                <w:rFonts w:ascii="Arial" w:hAnsi="Arial" w:cs="Arial"/>
                <w:b w:val="0"/>
                <w:sz w:val="19"/>
                <w:rtl w:val="1"/>
                <w:szCs w:val="19"/>
              </w:rPr>
              <w:t>give an example</w:t>
            </w:r>
          </w:p>
        </w:tc>
        <w:tc>
          <w:tcPr>
            <w:tcW w:type="dxa" w:w="1473"/>
          </w:tcPr>
          <w:p>
            <w:pPr>
              <w:bidi w:val="1"/>
              <w:jc w:val="right"/>
            </w:pPr>
            <w:r>
              <w:rPr>
                <w:rFonts w:ascii="Arial" w:hAnsi="Arial" w:cs="Arial"/>
                <w:b w:val="0"/>
                <w:sz w:val="19"/>
                <w:rtl w:val="1"/>
                <w:szCs w:val="19"/>
              </w:rPr>
              <w:t>приведите пример</w:t>
            </w:r>
          </w:p>
        </w:tc>
        <w:tc>
          <w:tcPr>
            <w:tcW w:type="dxa" w:w="1473"/>
          </w:tcPr>
          <w:p>
            <w:pPr>
              <w:bidi w:val="1"/>
              <w:jc w:val="right"/>
            </w:pPr>
            <w:r>
              <w:rPr>
                <w:rFonts w:ascii="Arial" w:hAnsi="Arial" w:cs="Arial"/>
                <w:b w:val="0"/>
                <w:sz w:val="19"/>
                <w:rtl w:val="1"/>
                <w:szCs w:val="19"/>
              </w:rPr>
              <w:t>ምሳሌ ስጡ</w:t>
            </w:r>
          </w:p>
        </w:tc>
        <w:tc>
          <w:tcPr>
            <w:tcW w:type="dxa" w:w="1473"/>
          </w:tcPr>
          <w:p>
            <w:pPr>
              <w:bidi w:val="1"/>
              <w:jc w:val="right"/>
            </w:pPr>
            <w:r>
              <w:rPr>
                <w:rFonts w:ascii="Arial" w:hAnsi="Arial" w:cs="Arial"/>
                <w:b w:val="0"/>
                <w:sz w:val="19"/>
                <w:rtl w:val="1"/>
                <w:szCs w:val="19"/>
              </w:rPr>
              <w:t>أعطوا مثالًا</w:t>
            </w:r>
          </w:p>
        </w:tc>
        <w:tc>
          <w:tcPr>
            <w:tcW w:type="dxa" w:w="1473"/>
          </w:tcPr>
          <w:p>
            <w:pPr>
              <w:bidi w:val="1"/>
              <w:jc w:val="right"/>
            </w:pPr>
            <w:r>
              <w:rPr>
                <w:rFonts w:ascii="Arial" w:hAnsi="Arial" w:cs="Arial"/>
                <w:b w:val="0"/>
                <w:sz w:val="19"/>
                <w:rtl w:val="1"/>
                <w:szCs w:val="19"/>
              </w:rPr>
              <w:t>donnez un exemple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מדוע</w:t>
            </w:r>
          </w:p>
        </w:tc>
        <w:tc>
          <w:tcPr>
            <w:tcW w:type="dxa" w:w="1473"/>
          </w:tcPr>
          <w:p>
            <w:pPr>
              <w:bidi w:val="1"/>
              <w:jc w:val="right"/>
            </w:pPr>
            <w:r>
              <w:rPr>
                <w:rFonts w:ascii="Arial" w:hAnsi="Arial" w:cs="Arial"/>
                <w:b w:val="0"/>
                <w:sz w:val="19"/>
                <w:rtl w:val="1"/>
                <w:szCs w:val="19"/>
              </w:rPr>
              <w:t>why</w:t>
            </w:r>
          </w:p>
        </w:tc>
        <w:tc>
          <w:tcPr>
            <w:tcW w:type="dxa" w:w="1473"/>
          </w:tcPr>
          <w:p>
            <w:pPr>
              <w:bidi w:val="1"/>
              <w:jc w:val="right"/>
            </w:pPr>
            <w:r>
              <w:rPr>
                <w:rFonts w:ascii="Arial" w:hAnsi="Arial" w:cs="Arial"/>
                <w:b w:val="0"/>
                <w:sz w:val="19"/>
                <w:rtl w:val="1"/>
                <w:szCs w:val="19"/>
              </w:rPr>
              <w:t>почему</w:t>
            </w:r>
          </w:p>
        </w:tc>
        <w:tc>
          <w:tcPr>
            <w:tcW w:type="dxa" w:w="1473"/>
          </w:tcPr>
          <w:p>
            <w:pPr>
              <w:bidi w:val="1"/>
              <w:jc w:val="right"/>
            </w:pPr>
            <w:r>
              <w:rPr>
                <w:rFonts w:ascii="Arial" w:hAnsi="Arial" w:cs="Arial"/>
                <w:b w:val="0"/>
                <w:sz w:val="19"/>
                <w:rtl w:val="1"/>
                <w:szCs w:val="19"/>
              </w:rPr>
              <w:t>ለምን</w:t>
            </w:r>
          </w:p>
        </w:tc>
        <w:tc>
          <w:tcPr>
            <w:tcW w:type="dxa" w:w="1473"/>
          </w:tcPr>
          <w:p>
            <w:pPr>
              <w:bidi w:val="1"/>
              <w:jc w:val="right"/>
            </w:pPr>
            <w:r>
              <w:rPr>
                <w:rFonts w:ascii="Arial" w:hAnsi="Arial" w:cs="Arial"/>
                <w:b w:val="0"/>
                <w:sz w:val="19"/>
                <w:rtl w:val="1"/>
                <w:szCs w:val="19"/>
              </w:rPr>
              <w:t>لماذا</w:t>
            </w:r>
          </w:p>
        </w:tc>
        <w:tc>
          <w:tcPr>
            <w:tcW w:type="dxa" w:w="1473"/>
          </w:tcPr>
          <w:p>
            <w:pPr>
              <w:bidi w:val="1"/>
              <w:jc w:val="right"/>
            </w:pPr>
            <w:r>
              <w:rPr>
                <w:rFonts w:ascii="Arial" w:hAnsi="Arial" w:cs="Arial"/>
                <w:b w:val="0"/>
                <w:sz w:val="19"/>
                <w:rtl w:val="1"/>
                <w:szCs w:val="19"/>
              </w:rPr>
              <w:t>pourquoi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מה ניתן להסיק</w:t>
            </w:r>
          </w:p>
        </w:tc>
        <w:tc>
          <w:tcPr>
            <w:tcW w:type="dxa" w:w="1473"/>
          </w:tcPr>
          <w:p>
            <w:pPr>
              <w:bidi w:val="1"/>
              <w:jc w:val="right"/>
            </w:pPr>
            <w:r>
              <w:rPr>
                <w:rFonts w:ascii="Arial" w:hAnsi="Arial" w:cs="Arial"/>
                <w:b w:val="0"/>
                <w:sz w:val="19"/>
                <w:rtl w:val="1"/>
                <w:szCs w:val="19"/>
              </w:rPr>
              <w:t>what can be concluded</w:t>
            </w:r>
          </w:p>
        </w:tc>
        <w:tc>
          <w:tcPr>
            <w:tcW w:type="dxa" w:w="1473"/>
          </w:tcPr>
          <w:p>
            <w:pPr>
              <w:bidi w:val="1"/>
              <w:jc w:val="right"/>
            </w:pPr>
            <w:r>
              <w:rPr>
                <w:rFonts w:ascii="Arial" w:hAnsi="Arial" w:cs="Arial"/>
                <w:b w:val="0"/>
                <w:sz w:val="19"/>
                <w:rtl w:val="1"/>
                <w:szCs w:val="19"/>
              </w:rPr>
              <w:t>какой можно сделать вывод</w:t>
            </w:r>
          </w:p>
        </w:tc>
        <w:tc>
          <w:tcPr>
            <w:tcW w:type="dxa" w:w="1473"/>
          </w:tcPr>
          <w:p>
            <w:pPr>
              <w:bidi w:val="1"/>
              <w:jc w:val="right"/>
            </w:pPr>
            <w:r>
              <w:rPr>
                <w:rFonts w:ascii="Arial" w:hAnsi="Arial" w:cs="Arial"/>
                <w:b w:val="0"/>
                <w:sz w:val="19"/>
                <w:rtl w:val="1"/>
                <w:szCs w:val="19"/>
              </w:rPr>
              <w:t>ምን መደምደም ይቻላል</w:t>
            </w:r>
          </w:p>
        </w:tc>
        <w:tc>
          <w:tcPr>
            <w:tcW w:type="dxa" w:w="1473"/>
          </w:tcPr>
          <w:p>
            <w:pPr>
              <w:bidi w:val="1"/>
              <w:jc w:val="right"/>
            </w:pPr>
            <w:r>
              <w:rPr>
                <w:rFonts w:ascii="Arial" w:hAnsi="Arial" w:cs="Arial"/>
                <w:b w:val="0"/>
                <w:sz w:val="19"/>
                <w:rtl w:val="1"/>
                <w:szCs w:val="19"/>
              </w:rPr>
              <w:t>ماذا يمكن أن نستنتج</w:t>
            </w:r>
          </w:p>
        </w:tc>
        <w:tc>
          <w:tcPr>
            <w:tcW w:type="dxa" w:w="1473"/>
          </w:tcPr>
          <w:p>
            <w:pPr>
              <w:bidi w:val="1"/>
              <w:jc w:val="right"/>
            </w:pPr>
            <w:r>
              <w:rPr>
                <w:rFonts w:ascii="Arial" w:hAnsi="Arial" w:cs="Arial"/>
                <w:b w:val="0"/>
                <w:sz w:val="19"/>
                <w:rtl w:val="1"/>
                <w:szCs w:val="19"/>
              </w:rPr>
              <w:t>que peut-on conclure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פסקה</w:t>
            </w:r>
          </w:p>
        </w:tc>
        <w:tc>
          <w:tcPr>
            <w:tcW w:type="dxa" w:w="1473"/>
          </w:tcPr>
          <w:p>
            <w:pPr>
              <w:bidi w:val="1"/>
              <w:jc w:val="right"/>
            </w:pPr>
            <w:r>
              <w:rPr>
                <w:rFonts w:ascii="Arial" w:hAnsi="Arial" w:cs="Arial"/>
                <w:b w:val="0"/>
                <w:sz w:val="19"/>
                <w:rtl w:val="1"/>
                <w:szCs w:val="19"/>
              </w:rPr>
              <w:t>paragraph</w:t>
            </w:r>
          </w:p>
        </w:tc>
        <w:tc>
          <w:tcPr>
            <w:tcW w:type="dxa" w:w="1473"/>
          </w:tcPr>
          <w:p>
            <w:pPr>
              <w:bidi w:val="1"/>
              <w:jc w:val="right"/>
            </w:pPr>
            <w:r>
              <w:rPr>
                <w:rFonts w:ascii="Arial" w:hAnsi="Arial" w:cs="Arial"/>
                <w:b w:val="0"/>
                <w:sz w:val="19"/>
                <w:rtl w:val="1"/>
                <w:szCs w:val="19"/>
              </w:rPr>
              <w:t>абзац</w:t>
            </w:r>
          </w:p>
        </w:tc>
        <w:tc>
          <w:tcPr>
            <w:tcW w:type="dxa" w:w="1473"/>
          </w:tcPr>
          <w:p>
            <w:pPr>
              <w:bidi w:val="1"/>
              <w:jc w:val="right"/>
            </w:pPr>
            <w:r>
              <w:rPr>
                <w:rFonts w:ascii="Arial" w:hAnsi="Arial" w:cs="Arial"/>
                <w:b w:val="0"/>
                <w:sz w:val="19"/>
                <w:rtl w:val="1"/>
                <w:szCs w:val="19"/>
              </w:rPr>
              <w:t>አንቀጽ</w:t>
            </w:r>
          </w:p>
        </w:tc>
        <w:tc>
          <w:tcPr>
            <w:tcW w:type="dxa" w:w="1473"/>
          </w:tcPr>
          <w:p>
            <w:pPr>
              <w:bidi w:val="1"/>
              <w:jc w:val="right"/>
            </w:pPr>
            <w:r>
              <w:rPr>
                <w:rFonts w:ascii="Arial" w:hAnsi="Arial" w:cs="Arial"/>
                <w:b w:val="0"/>
                <w:sz w:val="19"/>
                <w:rtl w:val="1"/>
                <w:szCs w:val="19"/>
              </w:rPr>
              <w:t>فقرة</w:t>
            </w:r>
          </w:p>
        </w:tc>
        <w:tc>
          <w:tcPr>
            <w:tcW w:type="dxa" w:w="1473"/>
          </w:tcPr>
          <w:p>
            <w:pPr>
              <w:bidi w:val="1"/>
              <w:jc w:val="right"/>
            </w:pPr>
            <w:r>
              <w:rPr>
                <w:rFonts w:ascii="Arial" w:hAnsi="Arial" w:cs="Arial"/>
                <w:b w:val="0"/>
                <w:sz w:val="19"/>
                <w:rtl w:val="1"/>
                <w:szCs w:val="19"/>
              </w:rPr>
              <w:t>paragraphe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כותרת</w:t>
            </w:r>
          </w:p>
        </w:tc>
        <w:tc>
          <w:tcPr>
            <w:tcW w:type="dxa" w:w="1473"/>
          </w:tcPr>
          <w:p>
            <w:pPr>
              <w:bidi w:val="1"/>
              <w:jc w:val="right"/>
            </w:pPr>
            <w:r>
              <w:rPr>
                <w:rFonts w:ascii="Arial" w:hAnsi="Arial" w:cs="Arial"/>
                <w:b w:val="0"/>
                <w:sz w:val="19"/>
                <w:rtl w:val="1"/>
                <w:szCs w:val="19"/>
              </w:rPr>
              <w:t>title / headline</w:t>
            </w:r>
          </w:p>
        </w:tc>
        <w:tc>
          <w:tcPr>
            <w:tcW w:type="dxa" w:w="1473"/>
          </w:tcPr>
          <w:p>
            <w:pPr>
              <w:bidi w:val="1"/>
              <w:jc w:val="right"/>
            </w:pPr>
            <w:r>
              <w:rPr>
                <w:rFonts w:ascii="Arial" w:hAnsi="Arial" w:cs="Arial"/>
                <w:b w:val="0"/>
                <w:sz w:val="19"/>
                <w:rtl w:val="1"/>
                <w:szCs w:val="19"/>
              </w:rPr>
              <w:t>заголовок</w:t>
            </w:r>
          </w:p>
        </w:tc>
        <w:tc>
          <w:tcPr>
            <w:tcW w:type="dxa" w:w="1473"/>
          </w:tcPr>
          <w:p>
            <w:pPr>
              <w:bidi w:val="1"/>
              <w:jc w:val="right"/>
            </w:pPr>
            <w:r>
              <w:rPr>
                <w:rFonts w:ascii="Arial" w:hAnsi="Arial" w:cs="Arial"/>
                <w:b w:val="0"/>
                <w:sz w:val="19"/>
                <w:rtl w:val="1"/>
                <w:szCs w:val="19"/>
              </w:rPr>
              <w:t>ርዕስ</w:t>
            </w:r>
          </w:p>
        </w:tc>
        <w:tc>
          <w:tcPr>
            <w:tcW w:type="dxa" w:w="1473"/>
          </w:tcPr>
          <w:p>
            <w:pPr>
              <w:bidi w:val="1"/>
              <w:jc w:val="right"/>
            </w:pPr>
            <w:r>
              <w:rPr>
                <w:rFonts w:ascii="Arial" w:hAnsi="Arial" w:cs="Arial"/>
                <w:b w:val="0"/>
                <w:sz w:val="19"/>
                <w:rtl w:val="1"/>
                <w:szCs w:val="19"/>
              </w:rPr>
              <w:t>عنوان</w:t>
            </w:r>
          </w:p>
        </w:tc>
        <w:tc>
          <w:tcPr>
            <w:tcW w:type="dxa" w:w="1473"/>
          </w:tcPr>
          <w:p>
            <w:pPr>
              <w:bidi w:val="1"/>
              <w:jc w:val="right"/>
            </w:pPr>
            <w:r>
              <w:rPr>
                <w:rFonts w:ascii="Arial" w:hAnsi="Arial" w:cs="Arial"/>
                <w:b w:val="0"/>
                <w:sz w:val="19"/>
                <w:rtl w:val="1"/>
                <w:szCs w:val="19"/>
              </w:rPr>
              <w:t>titre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טענה</w:t>
            </w:r>
          </w:p>
        </w:tc>
        <w:tc>
          <w:tcPr>
            <w:tcW w:type="dxa" w:w="1473"/>
          </w:tcPr>
          <w:p>
            <w:pPr>
              <w:bidi w:val="1"/>
              <w:jc w:val="right"/>
            </w:pPr>
            <w:r>
              <w:rPr>
                <w:rFonts w:ascii="Arial" w:hAnsi="Arial" w:cs="Arial"/>
                <w:b w:val="0"/>
                <w:sz w:val="19"/>
                <w:rtl w:val="1"/>
                <w:szCs w:val="19"/>
              </w:rPr>
              <w:t>claim</w:t>
            </w:r>
          </w:p>
        </w:tc>
        <w:tc>
          <w:tcPr>
            <w:tcW w:type="dxa" w:w="1473"/>
          </w:tcPr>
          <w:p>
            <w:pPr>
              <w:bidi w:val="1"/>
              <w:jc w:val="right"/>
            </w:pPr>
            <w:r>
              <w:rPr>
                <w:rFonts w:ascii="Arial" w:hAnsi="Arial" w:cs="Arial"/>
                <w:b w:val="0"/>
                <w:sz w:val="19"/>
                <w:rtl w:val="1"/>
                <w:szCs w:val="19"/>
              </w:rPr>
              <w:t>утверждение</w:t>
            </w:r>
          </w:p>
        </w:tc>
        <w:tc>
          <w:tcPr>
            <w:tcW w:type="dxa" w:w="1473"/>
          </w:tcPr>
          <w:p>
            <w:pPr>
              <w:bidi w:val="1"/>
              <w:jc w:val="right"/>
            </w:pPr>
            <w:r>
              <w:rPr>
                <w:rFonts w:ascii="Arial" w:hAnsi="Arial" w:cs="Arial"/>
                <w:b w:val="0"/>
                <w:sz w:val="19"/>
                <w:rtl w:val="1"/>
                <w:szCs w:val="19"/>
              </w:rPr>
              <w:t>ሐሳብ / ክርክር</w:t>
            </w:r>
          </w:p>
        </w:tc>
        <w:tc>
          <w:tcPr>
            <w:tcW w:type="dxa" w:w="1473"/>
          </w:tcPr>
          <w:p>
            <w:pPr>
              <w:bidi w:val="1"/>
              <w:jc w:val="right"/>
            </w:pPr>
            <w:r>
              <w:rPr>
                <w:rFonts w:ascii="Arial" w:hAnsi="Arial" w:cs="Arial"/>
                <w:b w:val="0"/>
                <w:sz w:val="19"/>
                <w:rtl w:val="1"/>
                <w:szCs w:val="19"/>
              </w:rPr>
              <w:t>ادّعاء</w:t>
            </w:r>
          </w:p>
        </w:tc>
        <w:tc>
          <w:tcPr>
            <w:tcW w:type="dxa" w:w="1473"/>
          </w:tcPr>
          <w:p>
            <w:pPr>
              <w:bidi w:val="1"/>
              <w:jc w:val="right"/>
            </w:pPr>
            <w:r>
              <w:rPr>
                <w:rFonts w:ascii="Arial" w:hAnsi="Arial" w:cs="Arial"/>
                <w:b w:val="0"/>
                <w:sz w:val="19"/>
                <w:rtl w:val="1"/>
                <w:szCs w:val="19"/>
              </w:rPr>
              <w:t>affirmation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נימוק</w:t>
            </w:r>
          </w:p>
        </w:tc>
        <w:tc>
          <w:tcPr>
            <w:tcW w:type="dxa" w:w="1473"/>
          </w:tcPr>
          <w:p>
            <w:pPr>
              <w:bidi w:val="1"/>
              <w:jc w:val="right"/>
            </w:pPr>
            <w:r>
              <w:rPr>
                <w:rFonts w:ascii="Arial" w:hAnsi="Arial" w:cs="Arial"/>
                <w:b w:val="0"/>
                <w:sz w:val="19"/>
                <w:rtl w:val="1"/>
                <w:szCs w:val="19"/>
              </w:rPr>
              <w:t>reason</w:t>
            </w:r>
          </w:p>
        </w:tc>
        <w:tc>
          <w:tcPr>
            <w:tcW w:type="dxa" w:w="1473"/>
          </w:tcPr>
          <w:p>
            <w:pPr>
              <w:bidi w:val="1"/>
              <w:jc w:val="right"/>
            </w:pPr>
            <w:r>
              <w:rPr>
                <w:rFonts w:ascii="Arial" w:hAnsi="Arial" w:cs="Arial"/>
                <w:b w:val="0"/>
                <w:sz w:val="19"/>
                <w:rtl w:val="1"/>
                <w:szCs w:val="19"/>
              </w:rPr>
              <w:t>довод</w:t>
            </w:r>
          </w:p>
        </w:tc>
        <w:tc>
          <w:tcPr>
            <w:tcW w:type="dxa" w:w="1473"/>
          </w:tcPr>
          <w:p>
            <w:pPr>
              <w:bidi w:val="1"/>
              <w:jc w:val="right"/>
            </w:pPr>
            <w:r>
              <w:rPr>
                <w:rFonts w:ascii="Arial" w:hAnsi="Arial" w:cs="Arial"/>
                <w:b w:val="0"/>
                <w:sz w:val="19"/>
                <w:rtl w:val="1"/>
                <w:szCs w:val="19"/>
              </w:rPr>
              <w:t>ምክንያት</w:t>
            </w:r>
          </w:p>
        </w:tc>
        <w:tc>
          <w:tcPr>
            <w:tcW w:type="dxa" w:w="1473"/>
          </w:tcPr>
          <w:p>
            <w:pPr>
              <w:bidi w:val="1"/>
              <w:jc w:val="right"/>
            </w:pPr>
            <w:r>
              <w:rPr>
                <w:rFonts w:ascii="Arial" w:hAnsi="Arial" w:cs="Arial"/>
                <w:b w:val="0"/>
                <w:sz w:val="19"/>
                <w:rtl w:val="1"/>
                <w:szCs w:val="19"/>
              </w:rPr>
              <w:t>تعليل / حُجّة</w:t>
            </w:r>
          </w:p>
        </w:tc>
        <w:tc>
          <w:tcPr>
            <w:tcW w:type="dxa" w:w="1473"/>
          </w:tcPr>
          <w:p>
            <w:pPr>
              <w:bidi w:val="1"/>
              <w:jc w:val="right"/>
            </w:pPr>
            <w:r>
              <w:rPr>
                <w:rFonts w:ascii="Arial" w:hAnsi="Arial" w:cs="Arial"/>
                <w:b w:val="0"/>
                <w:sz w:val="19"/>
                <w:rtl w:val="1"/>
                <w:szCs w:val="19"/>
              </w:rPr>
              <w:t>argument / raison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איתור מידע</w:t>
            </w:r>
          </w:p>
        </w:tc>
        <w:tc>
          <w:tcPr>
            <w:tcW w:type="dxa" w:w="1473"/>
          </w:tcPr>
          <w:p>
            <w:pPr>
              <w:bidi w:val="1"/>
              <w:jc w:val="right"/>
            </w:pPr>
            <w:r>
              <w:rPr>
                <w:rFonts w:ascii="Arial" w:hAnsi="Arial" w:cs="Arial"/>
                <w:b w:val="0"/>
                <w:sz w:val="19"/>
                <w:rtl w:val="1"/>
                <w:szCs w:val="19"/>
              </w:rPr>
              <w:t>finding information</w:t>
            </w:r>
          </w:p>
        </w:tc>
        <w:tc>
          <w:tcPr>
            <w:tcW w:type="dxa" w:w="1473"/>
          </w:tcPr>
          <w:p>
            <w:pPr>
              <w:bidi w:val="1"/>
              <w:jc w:val="right"/>
            </w:pPr>
            <w:r>
              <w:rPr>
                <w:rFonts w:ascii="Arial" w:hAnsi="Arial" w:cs="Arial"/>
                <w:b w:val="0"/>
                <w:sz w:val="19"/>
                <w:rtl w:val="1"/>
                <w:szCs w:val="19"/>
              </w:rPr>
              <w:t>поиск информации</w:t>
            </w:r>
          </w:p>
        </w:tc>
        <w:tc>
          <w:tcPr>
            <w:tcW w:type="dxa" w:w="1473"/>
          </w:tcPr>
          <w:p>
            <w:pPr>
              <w:bidi w:val="1"/>
              <w:jc w:val="right"/>
            </w:pPr>
            <w:r>
              <w:rPr>
                <w:rFonts w:ascii="Arial" w:hAnsi="Arial" w:cs="Arial"/>
                <w:b w:val="0"/>
                <w:sz w:val="19"/>
                <w:rtl w:val="1"/>
                <w:szCs w:val="19"/>
              </w:rPr>
              <w:t>መረጃ መፈለግ</w:t>
            </w:r>
          </w:p>
        </w:tc>
        <w:tc>
          <w:tcPr>
            <w:tcW w:type="dxa" w:w="1473"/>
          </w:tcPr>
          <w:p>
            <w:pPr>
              <w:bidi w:val="1"/>
              <w:jc w:val="right"/>
            </w:pPr>
            <w:r>
              <w:rPr>
                <w:rFonts w:ascii="Arial" w:hAnsi="Arial" w:cs="Arial"/>
                <w:b w:val="0"/>
                <w:sz w:val="19"/>
                <w:rtl w:val="1"/>
                <w:szCs w:val="19"/>
              </w:rPr>
              <w:t>استخراج المعلومات</w:t>
            </w:r>
          </w:p>
        </w:tc>
        <w:tc>
          <w:tcPr>
            <w:tcW w:type="dxa" w:w="1473"/>
          </w:tcPr>
          <w:p>
            <w:pPr>
              <w:bidi w:val="1"/>
              <w:jc w:val="right"/>
            </w:pPr>
            <w:r>
              <w:rPr>
                <w:rFonts w:ascii="Arial" w:hAnsi="Arial" w:cs="Arial"/>
                <w:b w:val="0"/>
                <w:sz w:val="19"/>
                <w:rtl w:val="1"/>
                <w:szCs w:val="19"/>
              </w:rPr>
              <w:t>repérage d'informations</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פרשנות והיסק</w:t>
            </w:r>
          </w:p>
        </w:tc>
        <w:tc>
          <w:tcPr>
            <w:tcW w:type="dxa" w:w="1473"/>
          </w:tcPr>
          <w:p>
            <w:pPr>
              <w:bidi w:val="1"/>
              <w:jc w:val="right"/>
            </w:pPr>
            <w:r>
              <w:rPr>
                <w:rFonts w:ascii="Arial" w:hAnsi="Arial" w:cs="Arial"/>
                <w:b w:val="0"/>
                <w:sz w:val="19"/>
                <w:rtl w:val="1"/>
                <w:szCs w:val="19"/>
              </w:rPr>
              <w:t>interpretation and inference</w:t>
            </w:r>
          </w:p>
        </w:tc>
        <w:tc>
          <w:tcPr>
            <w:tcW w:type="dxa" w:w="1473"/>
          </w:tcPr>
          <w:p>
            <w:pPr>
              <w:bidi w:val="1"/>
              <w:jc w:val="right"/>
            </w:pPr>
            <w:r>
              <w:rPr>
                <w:rFonts w:ascii="Arial" w:hAnsi="Arial" w:cs="Arial"/>
                <w:b w:val="0"/>
                <w:sz w:val="19"/>
                <w:rtl w:val="1"/>
                <w:szCs w:val="19"/>
              </w:rPr>
              <w:t>интерпретация и вывод</w:t>
            </w:r>
          </w:p>
        </w:tc>
        <w:tc>
          <w:tcPr>
            <w:tcW w:type="dxa" w:w="1473"/>
          </w:tcPr>
          <w:p>
            <w:pPr>
              <w:bidi w:val="1"/>
              <w:jc w:val="right"/>
            </w:pPr>
            <w:r>
              <w:rPr>
                <w:rFonts w:ascii="Arial" w:hAnsi="Arial" w:cs="Arial"/>
                <w:b w:val="0"/>
                <w:sz w:val="19"/>
                <w:rtl w:val="1"/>
                <w:szCs w:val="19"/>
              </w:rPr>
              <w:t>ትርጓሜ እና መደምደሚያ</w:t>
            </w:r>
          </w:p>
        </w:tc>
        <w:tc>
          <w:tcPr>
            <w:tcW w:type="dxa" w:w="1473"/>
          </w:tcPr>
          <w:p>
            <w:pPr>
              <w:bidi w:val="1"/>
              <w:jc w:val="right"/>
            </w:pPr>
            <w:r>
              <w:rPr>
                <w:rFonts w:ascii="Arial" w:hAnsi="Arial" w:cs="Arial"/>
                <w:b w:val="0"/>
                <w:sz w:val="19"/>
                <w:rtl w:val="1"/>
                <w:szCs w:val="19"/>
              </w:rPr>
              <w:t>التفسير والاستنتاج</w:t>
            </w:r>
          </w:p>
        </w:tc>
        <w:tc>
          <w:tcPr>
            <w:tcW w:type="dxa" w:w="1473"/>
          </w:tcPr>
          <w:p>
            <w:pPr>
              <w:bidi w:val="1"/>
              <w:jc w:val="right"/>
            </w:pPr>
            <w:r>
              <w:rPr>
                <w:rFonts w:ascii="Arial" w:hAnsi="Arial" w:cs="Arial"/>
                <w:b w:val="0"/>
                <w:sz w:val="19"/>
                <w:rtl w:val="1"/>
                <w:szCs w:val="19"/>
              </w:rPr>
              <w:t>interprétation et inférence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הערכה וביקורת</w:t>
            </w:r>
          </w:p>
        </w:tc>
        <w:tc>
          <w:tcPr>
            <w:tcW w:type="dxa" w:w="1473"/>
          </w:tcPr>
          <w:p>
            <w:pPr>
              <w:bidi w:val="1"/>
              <w:jc w:val="right"/>
            </w:pPr>
            <w:r>
              <w:rPr>
                <w:rFonts w:ascii="Arial" w:hAnsi="Arial" w:cs="Arial"/>
                <w:b w:val="0"/>
                <w:sz w:val="19"/>
                <w:rtl w:val="1"/>
                <w:szCs w:val="19"/>
              </w:rPr>
              <w:t>evaluation and critique</w:t>
            </w:r>
          </w:p>
        </w:tc>
        <w:tc>
          <w:tcPr>
            <w:tcW w:type="dxa" w:w="1473"/>
          </w:tcPr>
          <w:p>
            <w:pPr>
              <w:bidi w:val="1"/>
              <w:jc w:val="right"/>
            </w:pPr>
            <w:r>
              <w:rPr>
                <w:rFonts w:ascii="Arial" w:hAnsi="Arial" w:cs="Arial"/>
                <w:b w:val="0"/>
                <w:sz w:val="19"/>
                <w:rtl w:val="1"/>
                <w:szCs w:val="19"/>
              </w:rPr>
              <w:t>оценка и критика</w:t>
            </w:r>
          </w:p>
        </w:tc>
        <w:tc>
          <w:tcPr>
            <w:tcW w:type="dxa" w:w="1473"/>
          </w:tcPr>
          <w:p>
            <w:pPr>
              <w:bidi w:val="1"/>
              <w:jc w:val="right"/>
            </w:pPr>
            <w:r>
              <w:rPr>
                <w:rFonts w:ascii="Arial" w:hAnsi="Arial" w:cs="Arial"/>
                <w:b w:val="0"/>
                <w:sz w:val="19"/>
                <w:rtl w:val="1"/>
                <w:szCs w:val="19"/>
              </w:rPr>
              <w:t>ግምገማ እና ትችት</w:t>
            </w:r>
          </w:p>
        </w:tc>
        <w:tc>
          <w:tcPr>
            <w:tcW w:type="dxa" w:w="1473"/>
          </w:tcPr>
          <w:p>
            <w:pPr>
              <w:bidi w:val="1"/>
              <w:jc w:val="right"/>
            </w:pPr>
            <w:r>
              <w:rPr>
                <w:rFonts w:ascii="Arial" w:hAnsi="Arial" w:cs="Arial"/>
                <w:b w:val="0"/>
                <w:sz w:val="19"/>
                <w:rtl w:val="1"/>
                <w:szCs w:val="19"/>
              </w:rPr>
              <w:t>التقييم والنقد</w:t>
            </w:r>
          </w:p>
        </w:tc>
        <w:tc>
          <w:tcPr>
            <w:tcW w:type="dxa" w:w="1473"/>
          </w:tcPr>
          <w:p>
            <w:pPr>
              <w:bidi w:val="1"/>
              <w:jc w:val="right"/>
            </w:pPr>
            <w:r>
              <w:rPr>
                <w:rFonts w:ascii="Arial" w:hAnsi="Arial" w:cs="Arial"/>
                <w:b w:val="0"/>
                <w:sz w:val="19"/>
                <w:rtl w:val="1"/>
                <w:szCs w:val="19"/>
              </w:rPr>
              <w:t>évaluation et critique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תשובה מלאה</w:t>
            </w:r>
          </w:p>
        </w:tc>
        <w:tc>
          <w:tcPr>
            <w:tcW w:type="dxa" w:w="1473"/>
          </w:tcPr>
          <w:p>
            <w:pPr>
              <w:bidi w:val="1"/>
              <w:jc w:val="right"/>
            </w:pPr>
            <w:r>
              <w:rPr>
                <w:rFonts w:ascii="Arial" w:hAnsi="Arial" w:cs="Arial"/>
                <w:b w:val="0"/>
                <w:sz w:val="19"/>
                <w:rtl w:val="1"/>
                <w:szCs w:val="19"/>
              </w:rPr>
              <w:t>full answer</w:t>
            </w:r>
          </w:p>
        </w:tc>
        <w:tc>
          <w:tcPr>
            <w:tcW w:type="dxa" w:w="1473"/>
          </w:tcPr>
          <w:p>
            <w:pPr>
              <w:bidi w:val="1"/>
              <w:jc w:val="right"/>
            </w:pPr>
            <w:r>
              <w:rPr>
                <w:rFonts w:ascii="Arial" w:hAnsi="Arial" w:cs="Arial"/>
                <w:b w:val="0"/>
                <w:sz w:val="19"/>
                <w:rtl w:val="1"/>
                <w:szCs w:val="19"/>
              </w:rPr>
              <w:t>полный ответ</w:t>
            </w:r>
          </w:p>
        </w:tc>
        <w:tc>
          <w:tcPr>
            <w:tcW w:type="dxa" w:w="1473"/>
          </w:tcPr>
          <w:p>
            <w:pPr>
              <w:bidi w:val="1"/>
              <w:jc w:val="right"/>
            </w:pPr>
            <w:r>
              <w:rPr>
                <w:rFonts w:ascii="Arial" w:hAnsi="Arial" w:cs="Arial"/>
                <w:b w:val="0"/>
                <w:sz w:val="19"/>
                <w:rtl w:val="1"/>
                <w:szCs w:val="19"/>
              </w:rPr>
              <w:t>ሙሉ መልስ</w:t>
            </w:r>
          </w:p>
        </w:tc>
        <w:tc>
          <w:tcPr>
            <w:tcW w:type="dxa" w:w="1473"/>
          </w:tcPr>
          <w:p>
            <w:pPr>
              <w:bidi w:val="1"/>
              <w:jc w:val="right"/>
            </w:pPr>
            <w:r>
              <w:rPr>
                <w:rFonts w:ascii="Arial" w:hAnsi="Arial" w:cs="Arial"/>
                <w:b w:val="0"/>
                <w:sz w:val="19"/>
                <w:rtl w:val="1"/>
                <w:szCs w:val="19"/>
              </w:rPr>
              <w:t>إجابة كاملة</w:t>
            </w:r>
          </w:p>
        </w:tc>
        <w:tc>
          <w:tcPr>
            <w:tcW w:type="dxa" w:w="1473"/>
          </w:tcPr>
          <w:p>
            <w:pPr>
              <w:bidi w:val="1"/>
              <w:jc w:val="right"/>
            </w:pPr>
            <w:r>
              <w:rPr>
                <w:rFonts w:ascii="Arial" w:hAnsi="Arial" w:cs="Arial"/>
                <w:b w:val="0"/>
                <w:sz w:val="19"/>
                <w:rtl w:val="1"/>
                <w:szCs w:val="19"/>
              </w:rPr>
              <w:t>réponse complète</w:t>
            </w:r>
          </w:p>
        </w:tc>
        <w:tc>
          <w:tcPr>
            <w:tcW w:type="dxa" w:w="1473"/>
          </w:tcPr>
          <w:p>
            <w:pPr>
              <w:bidi w:val="1"/>
              <w:jc w:val="right"/>
            </w:pPr>
            <w:r>
              <w:rPr>
                <w:rFonts w:ascii="Arial" w:hAnsi="Arial" w:cs="Arial"/>
                <w:b w:val="0"/>
                <w:sz w:val="19"/>
                <w:rtl w:val="1"/>
                <w:szCs w:val="19"/>
              </w:rPr>
              <w:t>✅</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״בואו בכל המשפחה: יום ספורט ונתינה!״.</w:t>
      </w:r>
    </w:p>
    <w:p>
      <w:pPr>
        <w:bidi w:val="1"/>
        <w:jc w:val="right"/>
      </w:pPr>
      <w:r>
        <w:rPr>
          <w:rFonts w:ascii="Arial" w:hAnsi="Arial" w:cs="Arial"/>
          <w:b/>
          <w:sz w:val="26"/>
          <w:rtl w:val="1"/>
          <w:szCs w:val="26"/>
          <w:bCs/>
          <w:highlight w:val="yellow"/>
        </w:rPr>
        <w:t>מדוע</w:t>
      </w:r>
      <w:r>
        <w:rPr>
          <w:rFonts w:ascii="Arial" w:hAnsi="Arial" w:cs="Arial"/>
          <w:b/>
          <w:sz w:val="26"/>
          <w:rtl w:val="1"/>
          <w:szCs w:val="26"/>
          <w:bCs/>
        </w:rPr>
        <w:t xml:space="preserve"> לדעתכם כתבו במודעה שבכל תחנה "יש דרך להשתתף גם בלי לרוץ"? </w:t>
      </w:r>
      <w:r>
        <w:rPr>
          <w:rFonts w:ascii="Arial" w:hAnsi="Arial" w:cs="Arial"/>
          <w:b/>
          <w:sz w:val="26"/>
          <w:rtl w:val="1"/>
          <w:szCs w:val="26"/>
          <w:bCs/>
          <w:highlight w:val="yellow"/>
        </w:rPr>
        <w:t>הסבירו</w:t>
      </w:r>
      <w:r>
        <w:rPr>
          <w:rFonts w:ascii="Arial" w:hAnsi="Arial" w:cs="Arial"/>
          <w:b/>
          <w:sz w:val="26"/>
          <w:rtl w:val="1"/>
          <w:szCs w:val="26"/>
          <w:bCs/>
        </w:rPr>
        <w:t xml:space="preserve"> </w:t>
      </w:r>
      <w:r>
        <w:rPr>
          <w:rFonts w:ascii="Arial" w:hAnsi="Arial" w:cs="Arial"/>
          <w:b/>
          <w:sz w:val="26"/>
          <w:rtl w:val="1"/>
          <w:szCs w:val="26"/>
          <w:bCs/>
          <w:highlight w:val="yellow"/>
        </w:rPr>
        <w:t>מה אפשר להסיק</w:t>
      </w:r>
      <w:r>
        <w:rPr>
          <w:rFonts w:ascii="Arial" w:hAnsi="Arial" w:cs="Arial"/>
          <w:b/>
          <w:sz w:val="26"/>
          <w:rtl w:val="1"/>
          <w:szCs w:val="26"/>
          <w:bCs/>
        </w:rPr>
        <w:t xml:space="preserve"> מכך על </w:t>
      </w:r>
      <w:r>
        <w:rPr>
          <w:rFonts w:ascii="Arial" w:hAnsi="Arial" w:cs="Arial"/>
          <w:b/>
          <w:sz w:val="26"/>
          <w:rtl w:val="1"/>
          <w:szCs w:val="26"/>
          <w:bCs/>
          <w:highlight w:val="yellow"/>
        </w:rPr>
        <w:t>מארגני האירוע</w:t>
      </w:r>
      <w:r>
        <w:rPr>
          <w:rFonts w:ascii="Arial" w:hAnsi="Arial" w:cs="Arial"/>
          <w:b/>
          <w:sz w:val="26"/>
          <w:rtl w:val="1"/>
          <w:szCs w:val="26"/>
          <w:bCs/>
        </w:rPr>
        <w:t>.</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משפט מתיבה 3 ומבקשת להבין את הסיבה לכתיבתו ולהסיק מסקנה על המארגנים.</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מדוע · הסבירו · מה אפשר להסיק · מארגני האירוע</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להבין למי המשפט מיועד ולכתוב מה הוא מלמד על המארגנים  |  ממד: פרשנות והיסק  |  התשובה חייבת לכלול: הסבר למי המשפט מיועד (מי שלא יכול או לא אוהב לרוץ); מסקנה על המארגנים (רוצים שכולם ירגישו רצויים); קישור למשפט על ההנגשה בתיבה 3</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המארגנים כתבו זאת כדי שגם מי שמתנייע בכיסא גלגלים, סבא או סבתא מבוגרים או מי שלא אוהב לרוץ יידעו שיש להם מקום באירוע. אפשר להסיק שהמארגנים רוצים אירוע שכולם יכולים להשתתף בו ושחשוב להם שאף משפחה לא תרגיש מחוץ למשחק – גם המגרש מונגש לכיסאות גלגלים.</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מה גורם לכם לעצור ולקרוא מודעה שנתלתה על לוח המודעות? ומה גורם לכם לדלג עליה?</w:t>
      </w:r>
    </w:p>
    <w:p>
      <w:pPr>
        <w:bidi w:val="1"/>
        <w:jc w:val="right"/>
      </w:pPr>
      <w:r>
        <w:rPr>
          <w:rFonts w:ascii="Arial" w:hAnsi="Arial" w:cs="Arial"/>
          <w:b/>
          <w:color w:val="2B8F86"/>
          <w:sz w:val="21"/>
          <w:rtl w:val="1"/>
          <w:szCs w:val="21"/>
          <w:bCs/>
        </w:rPr>
        <w:t>טקסט 1 · מודעה</w:t>
      </w:r>
    </w:p>
    <w:p>
      <w:pPr>
        <w:pStyle w:val="Heading2"/>
        <w:bidi w:val="1"/>
        <w:jc w:val="right"/>
      </w:pPr>
      <w:r>
        <w:rPr>
          <w:rFonts w:ascii="Arial" w:hAnsi="Arial" w:cs="Arial"/>
          <w:b/>
          <w:color w:val="2B8F86"/>
          <w:sz w:val="30"/>
          <w:rtl w:val="1"/>
          <w:szCs w:val="30"/>
          <w:bCs/>
        </w:rPr>
        <w:t>בואו בכל המשפחה: יום ספורט ונתינה!</w:t>
      </w:r>
    </w:p>
    <w:p>
      <w:pPr>
        <w:bidi w:val="1"/>
        <w:jc w:val="right"/>
      </w:pPr>
      <w:r>
        <w:rPr>
          <w:rFonts w:ascii="Arial" w:hAnsi="Arial" w:cs="Arial"/>
          <w:b/>
          <w:color w:val="5D5675"/>
          <w:sz w:val="24"/>
          <w:rtl w:val="1"/>
          <w:szCs w:val="24"/>
          <w:bCs/>
        </w:rPr>
        <w:t>מועצת התלמידים מזמינה את כל משפחות השכבה לבוקר של תנועה, משחק ועזרה לקהילה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בואו בכל המשפחה: יום ספורט ונתינה! יום שישי, 14 בחודש, 9:00–13:00. במגרש הספורט. הכניסה חופשית.</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תיבה 1: מרוץ שליחים משפחתי. בכל קבוצה תלמיד או תלמידה ובן משפחה. אחר כך תחנות משחק: קליעה לסל, קפיצה בחבל, כדורעף ומסלול מכשולים.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תיבה 2: פינת הנתינה. נכין משחקים לגן, נצבע עציצים לבית האבות ונכתוב גלויות לשכנים. כל משפחה מביאה משחק או ספר לתרומה.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תיבה 3: באים בבגדי ספורט, עם כובע ומים. אפשר להשתתף גם בכיסא גלגלים. בסוף יש ארוחת בוקר. אם יורד גשם – עוברים לאולם.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הרשמה עד יום שלישי אצל המחנכים. שאלות? פנו לנועם ולאמירה. "כשמזיזים את הגוף – גם הלב זז!"</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נתינה – עזרה לאחרים, לתת משהו בלי לקבל תמורה · מונגש – מותאם כך שכל אחד יוכל להגיע ולהשתתף, גם אנשים עם מוגבלות · ערכות – קבוצות של חפצים שנאספו יחד לשימוש מסוים · תרומה – דבר שנותנים במתנה כדי לעזור · מסלול מכשולים – דרך שיש בה דברים שצריך לעבור מעליהם, מתחתיהם או ביניהם</w:t>
      </w:r>
    </w:p>
    <w:p>
      <w:pPr>
        <w:pStyle w:val="Heading3"/>
        <w:bidi w:val="1"/>
        <w:jc w:val="right"/>
      </w:pPr>
      <w:r>
        <w:rPr>
          <w:rFonts w:ascii="Arial" w:hAnsi="Arial" w:cs="Arial"/>
          <w:b/>
          <w:color w:val="6B4FC4"/>
          <w:sz w:val="26"/>
          <w:rtl w:val="1"/>
          <w:szCs w:val="26"/>
          <w:bCs/>
        </w:rPr>
        <w:t>שאלות על הטקסט ״בואו בכל המשפחה: יום ספורט ונתינה!״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באיזה מקום יתקיים האירוע?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במגרש הספורט</w:t>
      </w:r>
    </w:p>
    <w:p>
      <w:pPr>
        <w:bidi w:val="1"/>
        <w:jc w:val="right"/>
      </w:pPr>
      <w:r>
        <w:rPr>
          <w:rFonts w:ascii="Arial" w:hAnsi="Arial" w:cs="Arial"/>
          <w:b w:val="0"/>
          <w:sz w:val="24"/>
          <w:rtl w:val="1"/>
          <w:szCs w:val="24"/>
        </w:rPr>
        <w:t xml:space="preserve">   ◯ ב. בגן השכונתי</w:t>
      </w:r>
    </w:p>
    <w:p>
      <w:pPr>
        <w:bidi w:val="1"/>
        <w:jc w:val="right"/>
      </w:pPr>
      <w:r>
        <w:rPr>
          <w:rFonts w:ascii="Arial" w:hAnsi="Arial" w:cs="Arial"/>
          <w:b w:val="0"/>
          <w:sz w:val="24"/>
          <w:rtl w:val="1"/>
          <w:szCs w:val="24"/>
        </w:rPr>
        <w:t xml:space="preserve">   ◯ ג. בבית האבות</w:t>
      </w:r>
    </w:p>
    <w:p>
      <w:pPr>
        <w:bidi w:val="1"/>
        <w:jc w:val="right"/>
      </w:pPr>
      <w:r>
        <w:rPr>
          <w:rFonts w:ascii="Arial" w:hAnsi="Arial" w:cs="Arial"/>
          <w:b/>
          <w:color w:val="2B8F86"/>
          <w:sz w:val="23"/>
          <w:rtl w:val="1"/>
          <w:szCs w:val="23"/>
          <w:bCs/>
        </w:rPr>
        <w:t>✏️ האירוע יתקיים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מי מצטרף לתלמידים במרוץ?</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בן משפחה</w:t>
      </w:r>
    </w:p>
    <w:p>
      <w:pPr>
        <w:bidi w:val="1"/>
        <w:jc w:val="right"/>
      </w:pPr>
      <w:r>
        <w:rPr>
          <w:rFonts w:ascii="Arial" w:hAnsi="Arial" w:cs="Arial"/>
          <w:b w:val="0"/>
          <w:sz w:val="24"/>
          <w:rtl w:val="1"/>
          <w:szCs w:val="24"/>
        </w:rPr>
        <w:t xml:space="preserve">   ◯ ב. מורה למתמטיקה</w:t>
      </w:r>
    </w:p>
    <w:p>
      <w:pPr>
        <w:bidi w:val="1"/>
        <w:jc w:val="right"/>
      </w:pPr>
      <w:r>
        <w:rPr>
          <w:rFonts w:ascii="Arial" w:hAnsi="Arial" w:cs="Arial"/>
          <w:b w:val="0"/>
          <w:sz w:val="24"/>
          <w:rtl w:val="1"/>
          <w:szCs w:val="24"/>
        </w:rPr>
        <w:t xml:space="preserve">   ◯ ג. ילדי הגן</w:t>
      </w:r>
    </w:p>
    <w:p>
      <w:pPr>
        <w:bidi w:val="1"/>
        <w:jc w:val="right"/>
      </w:pPr>
      <w:r>
        <w:rPr>
          <w:rFonts w:ascii="Arial" w:hAnsi="Arial" w:cs="Arial"/>
          <w:b/>
          <w:color w:val="2B8F86"/>
          <w:sz w:val="23"/>
          <w:rtl w:val="1"/>
          <w:szCs w:val="23"/>
          <w:bCs/>
        </w:rPr>
        <w:t>✏️ במרוץ משתתפים התלמידים יחד עם…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מביאים לתרומה?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כדור חדש</w:t>
      </w:r>
    </w:p>
    <w:p>
      <w:pPr>
        <w:bidi w:val="1"/>
        <w:jc w:val="right"/>
      </w:pPr>
      <w:r>
        <w:rPr>
          <w:rFonts w:ascii="Arial" w:hAnsi="Arial" w:cs="Arial"/>
          <w:b w:val="0"/>
          <w:sz w:val="24"/>
          <w:rtl w:val="1"/>
          <w:szCs w:val="24"/>
        </w:rPr>
        <w:t xml:space="preserve">   ◯ ב. משחק קופסה או ספר ילדים</w:t>
      </w:r>
    </w:p>
    <w:p>
      <w:pPr>
        <w:bidi w:val="1"/>
        <w:jc w:val="right"/>
      </w:pPr>
      <w:r>
        <w:rPr>
          <w:rFonts w:ascii="Arial" w:hAnsi="Arial" w:cs="Arial"/>
          <w:b w:val="0"/>
          <w:sz w:val="24"/>
          <w:rtl w:val="1"/>
          <w:szCs w:val="24"/>
        </w:rPr>
        <w:t xml:space="preserve">   ◯ ג. עציץ פרחים</w:t>
      </w:r>
    </w:p>
    <w:p>
      <w:pPr>
        <w:bidi w:val="1"/>
        <w:jc w:val="right"/>
      </w:pPr>
      <w:r>
        <w:rPr>
          <w:rFonts w:ascii="Arial" w:hAnsi="Arial" w:cs="Arial"/>
          <w:b/>
          <w:color w:val="2B8F86"/>
          <w:sz w:val="23"/>
          <w:rtl w:val="1"/>
          <w:szCs w:val="23"/>
          <w:bCs/>
        </w:rPr>
        <w:t>✏️ כל משפחה מביאה…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כתבו שאפשר להשתתף גם בלי לרוץ?</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שכולם יוכלו להשתתף</w:t>
      </w:r>
    </w:p>
    <w:p>
      <w:pPr>
        <w:bidi w:val="1"/>
        <w:jc w:val="right"/>
      </w:pPr>
      <w:r>
        <w:rPr>
          <w:rFonts w:ascii="Arial" w:hAnsi="Arial" w:cs="Arial"/>
          <w:b w:val="0"/>
          <w:sz w:val="24"/>
          <w:rtl w:val="1"/>
          <w:szCs w:val="24"/>
        </w:rPr>
        <w:t xml:space="preserve">   ◯ ב. כי אין מספיק מקום לרוץ</w:t>
      </w:r>
    </w:p>
    <w:p>
      <w:pPr>
        <w:bidi w:val="1"/>
        <w:jc w:val="right"/>
      </w:pPr>
      <w:r>
        <w:rPr>
          <w:rFonts w:ascii="Arial" w:hAnsi="Arial" w:cs="Arial"/>
          <w:b w:val="0"/>
          <w:sz w:val="24"/>
          <w:rtl w:val="1"/>
          <w:szCs w:val="24"/>
        </w:rPr>
        <w:t xml:space="preserve">   ◯ ג. כי המרוץ בוטל</w:t>
      </w:r>
    </w:p>
    <w:p>
      <w:pPr>
        <w:bidi w:val="1"/>
        <w:jc w:val="right"/>
      </w:pPr>
      <w:r>
        <w:rPr>
          <w:rFonts w:ascii="Arial" w:hAnsi="Arial" w:cs="Arial"/>
          <w:b/>
          <w:color w:val="2B8F86"/>
          <w:sz w:val="23"/>
          <w:rtl w:val="1"/>
          <w:szCs w:val="23"/>
          <w:bCs/>
        </w:rPr>
        <w:t>✏️ כתבו זאת כדי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איזו תיבה מתאימה למילה "נתינה" בכותרת?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תיבה 1</w:t>
      </w:r>
    </w:p>
    <w:p>
      <w:pPr>
        <w:bidi w:val="1"/>
        <w:jc w:val="right"/>
      </w:pPr>
      <w:r>
        <w:rPr>
          <w:rFonts w:ascii="Arial" w:hAnsi="Arial" w:cs="Arial"/>
          <w:b w:val="0"/>
          <w:sz w:val="24"/>
          <w:rtl w:val="1"/>
          <w:szCs w:val="24"/>
        </w:rPr>
        <w:t xml:space="preserve">   ◯ ב. תיבה 2</w:t>
      </w:r>
    </w:p>
    <w:p>
      <w:pPr>
        <w:bidi w:val="1"/>
        <w:jc w:val="right"/>
      </w:pPr>
      <w:r>
        <w:rPr>
          <w:rFonts w:ascii="Arial" w:hAnsi="Arial" w:cs="Arial"/>
          <w:b w:val="0"/>
          <w:sz w:val="24"/>
          <w:rtl w:val="1"/>
          <w:szCs w:val="24"/>
        </w:rPr>
        <w:t xml:space="preserve">   ◯ ג. תיבה 3</w:t>
      </w:r>
    </w:p>
    <w:p>
      <w:pPr>
        <w:bidi w:val="1"/>
        <w:jc w:val="right"/>
      </w:pPr>
      <w:r>
        <w:rPr>
          <w:rFonts w:ascii="Arial" w:hAnsi="Arial" w:cs="Arial"/>
          <w:b/>
          <w:color w:val="2B8F86"/>
          <w:sz w:val="23"/>
          <w:rtl w:val="1"/>
          <w:szCs w:val="23"/>
          <w:bCs/>
        </w:rPr>
        <w:t>✏️ המילה "נתינה" מתאימה לתיבה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למי פונה המודעה?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רק למורים</w:t>
      </w:r>
    </w:p>
    <w:p>
      <w:pPr>
        <w:bidi w:val="1"/>
        <w:jc w:val="right"/>
      </w:pPr>
      <w:r>
        <w:rPr>
          <w:rFonts w:ascii="Arial" w:hAnsi="Arial" w:cs="Arial"/>
          <w:b w:val="0"/>
          <w:sz w:val="24"/>
          <w:rtl w:val="1"/>
          <w:szCs w:val="24"/>
        </w:rPr>
        <w:t xml:space="preserve">   ◯ ב. לתלמידים ולמשפחות שלהם</w:t>
      </w:r>
    </w:p>
    <w:p>
      <w:pPr>
        <w:bidi w:val="1"/>
        <w:jc w:val="right"/>
      </w:pPr>
      <w:r>
        <w:rPr>
          <w:rFonts w:ascii="Arial" w:hAnsi="Arial" w:cs="Arial"/>
          <w:b w:val="0"/>
          <w:sz w:val="24"/>
          <w:rtl w:val="1"/>
          <w:szCs w:val="24"/>
        </w:rPr>
        <w:t xml:space="preserve">   ◯ ג. לילדי הגן</w:t>
      </w:r>
    </w:p>
    <w:p>
      <w:pPr>
        <w:bidi w:val="1"/>
        <w:jc w:val="right"/>
      </w:pPr>
      <w:r>
        <w:rPr>
          <w:rFonts w:ascii="Arial" w:hAnsi="Arial" w:cs="Arial"/>
          <w:b/>
          <w:color w:val="2B8F86"/>
          <w:sz w:val="23"/>
          <w:rtl w:val="1"/>
          <w:szCs w:val="23"/>
          <w:bCs/>
        </w:rPr>
        <w:t>✏️ המודעה מיועדת ל… כי כתוב…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מה עושה המשפט בסוף המודעה?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נותן את שעת האירוע</w:t>
      </w:r>
    </w:p>
    <w:p>
      <w:pPr>
        <w:bidi w:val="1"/>
        <w:jc w:val="right"/>
      </w:pPr>
      <w:r>
        <w:rPr>
          <w:rFonts w:ascii="Arial" w:hAnsi="Arial" w:cs="Arial"/>
          <w:b w:val="0"/>
          <w:sz w:val="24"/>
          <w:rtl w:val="1"/>
          <w:szCs w:val="24"/>
        </w:rPr>
        <w:t xml:space="preserve">   ◯ ב. מסכם את הרעיון בסיסמה</w:t>
      </w:r>
    </w:p>
    <w:p>
      <w:pPr>
        <w:bidi w:val="1"/>
        <w:jc w:val="right"/>
      </w:pPr>
      <w:r>
        <w:rPr>
          <w:rFonts w:ascii="Arial" w:hAnsi="Arial" w:cs="Arial"/>
          <w:b w:val="0"/>
          <w:sz w:val="24"/>
          <w:rtl w:val="1"/>
          <w:szCs w:val="24"/>
        </w:rPr>
        <w:t xml:space="preserve">   ◯ ג. מסביר את חוקי המשחק</w:t>
      </w:r>
    </w:p>
    <w:p>
      <w:pPr>
        <w:bidi w:val="1"/>
        <w:jc w:val="right"/>
      </w:pPr>
      <w:r>
        <w:rPr>
          <w:rFonts w:ascii="Arial" w:hAnsi="Arial" w:cs="Arial"/>
          <w:b/>
          <w:color w:val="2B8F86"/>
          <w:sz w:val="23"/>
          <w:rtl w:val="1"/>
          <w:szCs w:val="23"/>
          <w:bCs/>
        </w:rPr>
        <w:t>✏️ המשפט בסוף המודעה … ולדעתי הוא מתאים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הייתם באים לאירוע?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יש משחקים מגוונים</w:t>
      </w:r>
    </w:p>
    <w:p>
      <w:pPr>
        <w:bidi w:val="1"/>
        <w:jc w:val="right"/>
      </w:pPr>
      <w:r>
        <w:rPr>
          <w:rFonts w:ascii="Arial" w:hAnsi="Arial" w:cs="Arial"/>
          <w:b w:val="0"/>
          <w:sz w:val="24"/>
          <w:rtl w:val="1"/>
          <w:szCs w:val="24"/>
        </w:rPr>
        <w:t xml:space="preserve">   ◯ ב. לא, כי אין מה לעשות שם</w:t>
      </w:r>
    </w:p>
    <w:p>
      <w:pPr>
        <w:bidi w:val="1"/>
        <w:jc w:val="right"/>
      </w:pPr>
      <w:r>
        <w:rPr>
          <w:rFonts w:ascii="Arial" w:hAnsi="Arial" w:cs="Arial"/>
          <w:b w:val="0"/>
          <w:sz w:val="24"/>
          <w:rtl w:val="1"/>
          <w:szCs w:val="24"/>
        </w:rPr>
        <w:t xml:space="preserve">   ◯ ג. לא יודע/ת, כי לא כתוב מתי</w:t>
      </w:r>
    </w:p>
    <w:p>
      <w:pPr>
        <w:bidi w:val="1"/>
        <w:jc w:val="right"/>
      </w:pPr>
      <w:r>
        <w:rPr>
          <w:rFonts w:ascii="Arial" w:hAnsi="Arial" w:cs="Arial"/>
          <w:b/>
          <w:color w:val="2B8F86"/>
          <w:sz w:val="23"/>
          <w:rtl w:val="1"/>
          <w:szCs w:val="23"/>
          <w:bCs/>
        </w:rPr>
        <w:t>✏️ אני חושב/ת ש… כי במודעה כתוב…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יש בבית הספר שלכם פינה שאף אחד לא משתמש בה? מה הייתם עושים בה אילו הייתה לכם האפשרות?</w:t>
      </w:r>
    </w:p>
    <w:p>
      <w:pPr>
        <w:bidi w:val="1"/>
        <w:jc w:val="right"/>
      </w:pPr>
      <w:r>
        <w:rPr>
          <w:rFonts w:ascii="Arial" w:hAnsi="Arial" w:cs="Arial"/>
          <w:b/>
          <w:color w:val="2B8F86"/>
          <w:sz w:val="21"/>
          <w:rtl w:val="1"/>
          <w:szCs w:val="21"/>
          <w:bCs/>
        </w:rPr>
        <w:t>טקסט 2 · כתבה</w:t>
      </w:r>
    </w:p>
    <w:p>
      <w:pPr>
        <w:pStyle w:val="Heading2"/>
        <w:bidi w:val="1"/>
        <w:jc w:val="right"/>
      </w:pPr>
      <w:r>
        <w:rPr>
          <w:rFonts w:ascii="Arial" w:hAnsi="Arial" w:cs="Arial"/>
          <w:b/>
          <w:color w:val="2B8F86"/>
          <w:sz w:val="30"/>
          <w:rtl w:val="1"/>
          <w:szCs w:val="30"/>
          <w:bCs/>
        </w:rPr>
        <w:t>מגרש חול שהפך לגינה ירוקה</w:t>
      </w:r>
    </w:p>
    <w:p>
      <w:pPr>
        <w:bidi w:val="1"/>
        <w:jc w:val="right"/>
      </w:pPr>
      <w:r>
        <w:rPr>
          <w:rFonts w:ascii="Arial" w:hAnsi="Arial" w:cs="Arial"/>
          <w:b/>
          <w:color w:val="5D5675"/>
          <w:sz w:val="24"/>
          <w:rtl w:val="1"/>
          <w:szCs w:val="24"/>
          <w:bCs/>
        </w:rPr>
        <w:t>תלמידי כיתה ז׳3 הפכו פינה עזובה בחצר לגינת ירקות ותבלינים – ולמדו בדרך הרבה יותר ממדעים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מאחורי אולם הספורט היה מקום עזוב, עם חול וקוצים. היום יש שם שש ערוגות. מגדלים בהן עגבניות, חסה, נענע ותבלינים. תלמידי ז׳3 עשו את השינוי.</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הכול התחיל בשיעור מדעים. תלמיד שאל: למה רק קוראים על צמחים? המורה הציעה לבנות גינה. התלמידים התחלקו לצוותים.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היה קשה. פינו הרבה פסולת. חלק מהשתילים נבלו מהחום. התלמידים למדו להשקות בבוקר ולשמור על האדמה לחה.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בגינה לומדים מתמטיקה, לשון ומדעים. גם תלמידים שלא אוהבים לשבת בכיתה באים לגינה.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התלמידים קטפו ירקות והכינו סלט. הם מכרו נענע ביריד. בכסף יקנו מערכת השקיה. הם רוצים ערוגה חדשה של צמחי ריח.</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ערוגה – חלקת אדמה קטנה בגינה שבה שותלים צמחים · נבלו – התייבשו ונחלשו, איבדו את הירוק והחיים · לחות – מעט מים שנשארים באדמה או באוויר · יבול – כל מה שקוטפים או אוספים מהצמחים · תיעוד – כתיבה וצילום של מה שקורה, כדי לזכור ולשתף · השקיה בטפטוף – צינורות שמוציאים מים טיפה אחר טיפה ליד כל צמח</w:t>
      </w:r>
    </w:p>
    <w:p>
      <w:pPr>
        <w:pStyle w:val="Heading3"/>
        <w:bidi w:val="1"/>
        <w:jc w:val="right"/>
      </w:pPr>
      <w:r>
        <w:rPr>
          <w:rFonts w:ascii="Arial" w:hAnsi="Arial" w:cs="Arial"/>
          <w:b/>
          <w:color w:val="6B4FC4"/>
          <w:sz w:val="26"/>
          <w:rtl w:val="1"/>
          <w:szCs w:val="26"/>
          <w:bCs/>
        </w:rPr>
        <w:t>שאלות על הטקסט ״מגרש חול שהפך לגינה ירוקה״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איזה צמח גדל בגינה?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תפוח עץ</w:t>
      </w:r>
    </w:p>
    <w:p>
      <w:pPr>
        <w:bidi w:val="1"/>
        <w:jc w:val="right"/>
      </w:pPr>
      <w:r>
        <w:rPr>
          <w:rFonts w:ascii="Arial" w:hAnsi="Arial" w:cs="Arial"/>
          <w:b w:val="0"/>
          <w:sz w:val="24"/>
          <w:rtl w:val="1"/>
          <w:szCs w:val="24"/>
        </w:rPr>
        <w:t xml:space="preserve">   ◯ ב. נענע</w:t>
      </w:r>
    </w:p>
    <w:p>
      <w:pPr>
        <w:bidi w:val="1"/>
        <w:jc w:val="right"/>
      </w:pPr>
      <w:r>
        <w:rPr>
          <w:rFonts w:ascii="Arial" w:hAnsi="Arial" w:cs="Arial"/>
          <w:b w:val="0"/>
          <w:sz w:val="24"/>
          <w:rtl w:val="1"/>
          <w:szCs w:val="24"/>
        </w:rPr>
        <w:t xml:space="preserve">   ◯ ג. חמנייה</w:t>
      </w:r>
    </w:p>
    <w:p>
      <w:pPr>
        <w:bidi w:val="1"/>
        <w:jc w:val="right"/>
      </w:pPr>
      <w:r>
        <w:rPr>
          <w:rFonts w:ascii="Arial" w:hAnsi="Arial" w:cs="Arial"/>
          <w:b/>
          <w:color w:val="2B8F86"/>
          <w:sz w:val="23"/>
          <w:rtl w:val="1"/>
          <w:szCs w:val="23"/>
          <w:bCs/>
        </w:rPr>
        <w:t>✏️ בגינה גדלים…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עשה צוות ההשקיה?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מדד את השטח</w:t>
      </w:r>
    </w:p>
    <w:p>
      <w:pPr>
        <w:bidi w:val="1"/>
        <w:jc w:val="right"/>
      </w:pPr>
      <w:r>
        <w:rPr>
          <w:rFonts w:ascii="Arial" w:hAnsi="Arial" w:cs="Arial"/>
          <w:b w:val="0"/>
          <w:sz w:val="24"/>
          <w:rtl w:val="1"/>
          <w:szCs w:val="24"/>
        </w:rPr>
        <w:t xml:space="preserve">   ◯ ב. בדק כמה מים צריך כל צמח</w:t>
      </w:r>
    </w:p>
    <w:p>
      <w:pPr>
        <w:bidi w:val="1"/>
        <w:jc w:val="right"/>
      </w:pPr>
      <w:r>
        <w:rPr>
          <w:rFonts w:ascii="Arial" w:hAnsi="Arial" w:cs="Arial"/>
          <w:b w:val="0"/>
          <w:sz w:val="24"/>
          <w:rtl w:val="1"/>
          <w:szCs w:val="24"/>
        </w:rPr>
        <w:t xml:space="preserve">   ◯ ג. כתב יומן גינה</w:t>
      </w:r>
    </w:p>
    <w:p>
      <w:pPr>
        <w:bidi w:val="1"/>
        <w:jc w:val="right"/>
      </w:pPr>
      <w:r>
        <w:rPr>
          <w:rFonts w:ascii="Arial" w:hAnsi="Arial" w:cs="Arial"/>
          <w:b/>
          <w:color w:val="2B8F86"/>
          <w:sz w:val="23"/>
          <w:rtl w:val="1"/>
          <w:szCs w:val="23"/>
          <w:bCs/>
        </w:rPr>
        <w:t>✏️ צוות ההשקיה…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מתי התחילו להשקות?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בצהריים</w:t>
      </w:r>
    </w:p>
    <w:p>
      <w:pPr>
        <w:bidi w:val="1"/>
        <w:jc w:val="right"/>
      </w:pPr>
      <w:r>
        <w:rPr>
          <w:rFonts w:ascii="Arial" w:hAnsi="Arial" w:cs="Arial"/>
          <w:b w:val="0"/>
          <w:sz w:val="24"/>
          <w:rtl w:val="1"/>
          <w:szCs w:val="24"/>
        </w:rPr>
        <w:t xml:space="preserve">   ◯ ב. בלילה</w:t>
      </w:r>
    </w:p>
    <w:p>
      <w:pPr>
        <w:bidi w:val="1"/>
        <w:jc w:val="right"/>
      </w:pPr>
      <w:r>
        <w:rPr>
          <w:rFonts w:ascii="Arial" w:hAnsi="Arial" w:cs="Arial"/>
          <w:b w:val="0"/>
          <w:sz w:val="24"/>
          <w:rtl w:val="1"/>
          <w:szCs w:val="24"/>
        </w:rPr>
        <w:t xml:space="preserve">   ◯ ג. מוקדם בבוקר</w:t>
      </w:r>
    </w:p>
    <w:p>
      <w:pPr>
        <w:bidi w:val="1"/>
        <w:jc w:val="right"/>
      </w:pPr>
      <w:r>
        <w:rPr>
          <w:rFonts w:ascii="Arial" w:hAnsi="Arial" w:cs="Arial"/>
          <w:b/>
          <w:color w:val="2B8F86"/>
          <w:sz w:val="23"/>
          <w:rtl w:val="1"/>
          <w:szCs w:val="23"/>
          <w:bCs/>
        </w:rPr>
        <w:t>✏️ כדי להציל את השתילים, התלמידים…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עשו התלמידים כשהשתילים נבלו?</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ויתרו על הגינה</w:t>
      </w:r>
    </w:p>
    <w:p>
      <w:pPr>
        <w:bidi w:val="1"/>
        <w:jc w:val="right"/>
      </w:pPr>
      <w:r>
        <w:rPr>
          <w:rFonts w:ascii="Arial" w:hAnsi="Arial" w:cs="Arial"/>
          <w:b w:val="0"/>
          <w:sz w:val="24"/>
          <w:rtl w:val="1"/>
          <w:szCs w:val="24"/>
        </w:rPr>
        <w:t xml:space="preserve">   ◯ ב. למדו מהטעות ומצאו פתרון</w:t>
      </w:r>
    </w:p>
    <w:p>
      <w:pPr>
        <w:bidi w:val="1"/>
        <w:jc w:val="right"/>
      </w:pPr>
      <w:r>
        <w:rPr>
          <w:rFonts w:ascii="Arial" w:hAnsi="Arial" w:cs="Arial"/>
          <w:b w:val="0"/>
          <w:sz w:val="24"/>
          <w:rtl w:val="1"/>
          <w:szCs w:val="24"/>
        </w:rPr>
        <w:t xml:space="preserve">   ◯ ג. קנו צמחים מפלסטיק</w:t>
      </w:r>
    </w:p>
    <w:p>
      <w:pPr>
        <w:bidi w:val="1"/>
        <w:jc w:val="right"/>
      </w:pPr>
      <w:r>
        <w:rPr>
          <w:rFonts w:ascii="Arial" w:hAnsi="Arial" w:cs="Arial"/>
          <w:b/>
          <w:color w:val="2B8F86"/>
          <w:sz w:val="23"/>
          <w:rtl w:val="1"/>
          <w:szCs w:val="23"/>
          <w:bCs/>
        </w:rPr>
        <w:t>✏️ אפשר להסיק שהתלמידים… כי יונתן אומר…</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מגלים התלמידים בגינה?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שהם אחראים</w:t>
      </w:r>
    </w:p>
    <w:p>
      <w:pPr>
        <w:bidi w:val="1"/>
        <w:jc w:val="right"/>
      </w:pPr>
      <w:r>
        <w:rPr>
          <w:rFonts w:ascii="Arial" w:hAnsi="Arial" w:cs="Arial"/>
          <w:b w:val="0"/>
          <w:sz w:val="24"/>
          <w:rtl w:val="1"/>
          <w:szCs w:val="24"/>
        </w:rPr>
        <w:t xml:space="preserve">   ◯ ב. שהם עייפים</w:t>
      </w:r>
    </w:p>
    <w:p>
      <w:pPr>
        <w:bidi w:val="1"/>
        <w:jc w:val="right"/>
      </w:pPr>
      <w:r>
        <w:rPr>
          <w:rFonts w:ascii="Arial" w:hAnsi="Arial" w:cs="Arial"/>
          <w:b w:val="0"/>
          <w:sz w:val="24"/>
          <w:rtl w:val="1"/>
          <w:szCs w:val="24"/>
        </w:rPr>
        <w:t xml:space="preserve">   ◯ ג. שהם לא אוהבים צמחים</w:t>
      </w:r>
    </w:p>
    <w:p>
      <w:pPr>
        <w:bidi w:val="1"/>
        <w:jc w:val="right"/>
      </w:pPr>
      <w:r>
        <w:rPr>
          <w:rFonts w:ascii="Arial" w:hAnsi="Arial" w:cs="Arial"/>
          <w:b/>
          <w:color w:val="2B8F86"/>
          <w:sz w:val="23"/>
          <w:rtl w:val="1"/>
          <w:szCs w:val="23"/>
          <w:bCs/>
        </w:rPr>
        <w:t>✏️ המחנכת מתכוונת לכך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הכתבה מתחילה בתיאור מקום עזוב?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כמה גדול השינוי</w:t>
      </w:r>
    </w:p>
    <w:p>
      <w:pPr>
        <w:bidi w:val="1"/>
        <w:jc w:val="right"/>
      </w:pPr>
      <w:r>
        <w:rPr>
          <w:rFonts w:ascii="Arial" w:hAnsi="Arial" w:cs="Arial"/>
          <w:b w:val="0"/>
          <w:sz w:val="24"/>
          <w:rtl w:val="1"/>
          <w:szCs w:val="24"/>
        </w:rPr>
        <w:t xml:space="preserve">   ◯ ב. כדי להפחיד את הקוראים</w:t>
      </w:r>
    </w:p>
    <w:p>
      <w:pPr>
        <w:bidi w:val="1"/>
        <w:jc w:val="right"/>
      </w:pPr>
      <w:r>
        <w:rPr>
          <w:rFonts w:ascii="Arial" w:hAnsi="Arial" w:cs="Arial"/>
          <w:b w:val="0"/>
          <w:sz w:val="24"/>
          <w:rtl w:val="1"/>
          <w:szCs w:val="24"/>
        </w:rPr>
        <w:t xml:space="preserve">   ◯ ג. כי הגינה נהרסה</w:t>
      </w:r>
    </w:p>
    <w:p>
      <w:pPr>
        <w:bidi w:val="1"/>
        <w:jc w:val="right"/>
      </w:pPr>
      <w:r>
        <w:rPr>
          <w:rFonts w:ascii="Arial" w:hAnsi="Arial" w:cs="Arial"/>
          <w:b/>
          <w:color w:val="2B8F86"/>
          <w:sz w:val="23"/>
          <w:rtl w:val="1"/>
          <w:szCs w:val="23"/>
          <w:bCs/>
        </w:rPr>
        <w:t>✏️ הכותב פתח כך כדי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האם כדאי גינה בבית הספר?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לומדים בה דברים מעשיים</w:t>
      </w:r>
    </w:p>
    <w:p>
      <w:pPr>
        <w:bidi w:val="1"/>
        <w:jc w:val="right"/>
      </w:pPr>
      <w:r>
        <w:rPr>
          <w:rFonts w:ascii="Arial" w:hAnsi="Arial" w:cs="Arial"/>
          <w:b w:val="0"/>
          <w:sz w:val="24"/>
          <w:rtl w:val="1"/>
          <w:szCs w:val="24"/>
        </w:rPr>
        <w:t xml:space="preserve">   ◯ ב. לא, כי צמחים לא חשובים</w:t>
      </w:r>
    </w:p>
    <w:p>
      <w:pPr>
        <w:bidi w:val="1"/>
        <w:jc w:val="right"/>
      </w:pPr>
      <w:r>
        <w:rPr>
          <w:rFonts w:ascii="Arial" w:hAnsi="Arial" w:cs="Arial"/>
          <w:b w:val="0"/>
          <w:sz w:val="24"/>
          <w:rtl w:val="1"/>
          <w:szCs w:val="24"/>
        </w:rPr>
        <w:t xml:space="preserve">   ◯ ג. לא יודע/ת, כי אין לי דעה</w:t>
      </w:r>
    </w:p>
    <w:p>
      <w:pPr>
        <w:bidi w:val="1"/>
        <w:jc w:val="right"/>
      </w:pPr>
      <w:r>
        <w:rPr>
          <w:rFonts w:ascii="Arial" w:hAnsi="Arial" w:cs="Arial"/>
          <w:b/>
          <w:color w:val="2B8F86"/>
          <w:sz w:val="23"/>
          <w:rtl w:val="1"/>
          <w:szCs w:val="23"/>
          <w:bCs/>
        </w:rPr>
        <w:t>✏️ לדעתי … כי בכתבה מסופר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איזו כותרת מתאימה לכתבה?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הכיתה שלמדה מהאדמה</w:t>
      </w:r>
    </w:p>
    <w:p>
      <w:pPr>
        <w:bidi w:val="1"/>
        <w:jc w:val="right"/>
      </w:pPr>
      <w:r>
        <w:rPr>
          <w:rFonts w:ascii="Arial" w:hAnsi="Arial" w:cs="Arial"/>
          <w:b w:val="0"/>
          <w:sz w:val="24"/>
          <w:rtl w:val="1"/>
          <w:szCs w:val="24"/>
        </w:rPr>
        <w:t xml:space="preserve">   ◯ ב. טיול לים</w:t>
      </w:r>
    </w:p>
    <w:p>
      <w:pPr>
        <w:bidi w:val="1"/>
        <w:jc w:val="right"/>
      </w:pPr>
      <w:r>
        <w:rPr>
          <w:rFonts w:ascii="Arial" w:hAnsi="Arial" w:cs="Arial"/>
          <w:b w:val="0"/>
          <w:sz w:val="24"/>
          <w:rtl w:val="1"/>
          <w:szCs w:val="24"/>
        </w:rPr>
        <w:t xml:space="preserve">   ◯ ג. משחק כדורגל בהפסקה</w:t>
      </w:r>
    </w:p>
    <w:p>
      <w:pPr>
        <w:bidi w:val="1"/>
        <w:jc w:val="right"/>
      </w:pPr>
      <w:r>
        <w:rPr>
          <w:rFonts w:ascii="Arial" w:hAnsi="Arial" w:cs="Arial"/>
          <w:b/>
          <w:color w:val="2B8F86"/>
          <w:sz w:val="23"/>
          <w:rtl w:val="1"/>
          <w:szCs w:val="23"/>
          <w:bCs/>
        </w:rPr>
        <w:t>✏️ הכותרת שלי היא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כמה שעות ישנתם בלילה האחרון? איך הרגשתם בבוקר?</w:t>
      </w:r>
    </w:p>
    <w:p>
      <w:pPr>
        <w:bidi w:val="1"/>
        <w:jc w:val="right"/>
      </w:pPr>
      <w:r>
        <w:rPr>
          <w:rFonts w:ascii="Arial" w:hAnsi="Arial" w:cs="Arial"/>
          <w:b/>
          <w:color w:val="2B8F86"/>
          <w:sz w:val="21"/>
          <w:rtl w:val="1"/>
          <w:szCs w:val="21"/>
          <w:bCs/>
        </w:rPr>
        <w:t>טקסט 3 · מאמר מידע</w:t>
      </w:r>
    </w:p>
    <w:p>
      <w:pPr>
        <w:pStyle w:val="Heading2"/>
        <w:bidi w:val="1"/>
        <w:jc w:val="right"/>
      </w:pPr>
      <w:r>
        <w:rPr>
          <w:rFonts w:ascii="Arial" w:hAnsi="Arial" w:cs="Arial"/>
          <w:b/>
          <w:color w:val="2B8F86"/>
          <w:sz w:val="30"/>
          <w:rtl w:val="1"/>
          <w:szCs w:val="30"/>
          <w:bCs/>
        </w:rPr>
        <w:t>לילה טוב למוח: למה בני נוער צריכים לישון</w:t>
      </w:r>
    </w:p>
    <w:p>
      <w:pPr>
        <w:bidi w:val="1"/>
        <w:jc w:val="right"/>
      </w:pPr>
      <w:r>
        <w:rPr>
          <w:rFonts w:ascii="Arial" w:hAnsi="Arial" w:cs="Arial"/>
          <w:b/>
          <w:color w:val="5D5675"/>
          <w:sz w:val="24"/>
          <w:rtl w:val="1"/>
          <w:szCs w:val="24"/>
          <w:bCs/>
        </w:rPr>
        <w:t>השינה איננה "זמן מבוזבז" – בזמן שאנחנו ישנים, הגוף והמוח עובדים קשה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בזמן השינה הגוף לא נכבה. הגוף והמוח עובדים. הם מתקנים ואוגרים כוח. השינה חשובה כמו אוכל ומים.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בלילה המוח מסדר זיכרונות. הוא שומר את מה שלמדנו. לכן אחרי שינה טובה זוכרים טוב יותר.</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בשינה עמוקה הגוף גדל ומתקן את עצמו. השינה עוזרת להילחם במחלות. מי שישן מעט מתעייף ומתרכז פחות.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אצל בני נוער השעון הפנימי זז מאוחר. הם ערניים בלילה. קשה להם לקום בבוקר. זו ביולוגיה, לא עצלות.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כדאי לישון שמונה עד עשר שעות. כדאי לישון בשעות קבועות. כדאי לכבות מסכים שעה לפני השינה.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אוגרים – אוספים ושומרים לשימוש אחר כך · רקמות – חלקים בגוף שבנויים מתאים, כמו עור ושרירים · מתאוששים – חוזרים לכוחות אחרי מאמץ או מחלה · מערכת החיסון – החלק בגוף ששומר עלינו מפני מחלות · הורמון – חומר שהגוף מייצר ושולח הוראות לחלקים שונים בגוף · ערניים – מרגישים ערים ומרוכזים, לא עייפים</w:t>
      </w:r>
    </w:p>
    <w:p>
      <w:pPr>
        <w:pStyle w:val="Heading3"/>
        <w:bidi w:val="1"/>
        <w:jc w:val="right"/>
      </w:pPr>
      <w:r>
        <w:rPr>
          <w:rFonts w:ascii="Arial" w:hAnsi="Arial" w:cs="Arial"/>
          <w:b/>
          <w:color w:val="6B4FC4"/>
          <w:sz w:val="26"/>
          <w:rtl w:val="1"/>
          <w:szCs w:val="26"/>
          <w:bCs/>
        </w:rPr>
        <w:t>שאלות על הטקסט ״לילה טוב למוח: למה בני נוער צריכים לישון״</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המוח עושה בלילה?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שוכח הכול</w:t>
      </w:r>
    </w:p>
    <w:p>
      <w:pPr>
        <w:bidi w:val="1"/>
        <w:jc w:val="right"/>
      </w:pPr>
      <w:r>
        <w:rPr>
          <w:rFonts w:ascii="Arial" w:hAnsi="Arial" w:cs="Arial"/>
          <w:b w:val="0"/>
          <w:sz w:val="24"/>
          <w:rtl w:val="1"/>
          <w:szCs w:val="24"/>
        </w:rPr>
        <w:t xml:space="preserve">   ◯ ב. מסדר זיכרונות</w:t>
      </w:r>
    </w:p>
    <w:p>
      <w:pPr>
        <w:bidi w:val="1"/>
        <w:jc w:val="right"/>
      </w:pPr>
      <w:r>
        <w:rPr>
          <w:rFonts w:ascii="Arial" w:hAnsi="Arial" w:cs="Arial"/>
          <w:b w:val="0"/>
          <w:sz w:val="24"/>
          <w:rtl w:val="1"/>
          <w:szCs w:val="24"/>
        </w:rPr>
        <w:t xml:space="preserve">   ◯ ג. מפסיק לעבוד</w:t>
      </w:r>
    </w:p>
    <w:p>
      <w:pPr>
        <w:bidi w:val="1"/>
        <w:jc w:val="right"/>
      </w:pPr>
      <w:r>
        <w:rPr>
          <w:rFonts w:ascii="Arial" w:hAnsi="Arial" w:cs="Arial"/>
          <w:b/>
          <w:color w:val="2B8F86"/>
          <w:sz w:val="23"/>
          <w:rtl w:val="1"/>
          <w:szCs w:val="23"/>
          <w:bCs/>
        </w:rPr>
        <w:t>✏️ בזמן השינה המוח…</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כמה שעות כדאי לישון?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ארבע עד חמש</w:t>
      </w:r>
    </w:p>
    <w:p>
      <w:pPr>
        <w:bidi w:val="1"/>
        <w:jc w:val="right"/>
      </w:pPr>
      <w:r>
        <w:rPr>
          <w:rFonts w:ascii="Arial" w:hAnsi="Arial" w:cs="Arial"/>
          <w:b w:val="0"/>
          <w:sz w:val="24"/>
          <w:rtl w:val="1"/>
          <w:szCs w:val="24"/>
        </w:rPr>
        <w:t xml:space="preserve">   ◯ ב. שמונה עד עשר</w:t>
      </w:r>
    </w:p>
    <w:p>
      <w:pPr>
        <w:bidi w:val="1"/>
        <w:jc w:val="right"/>
      </w:pPr>
      <w:r>
        <w:rPr>
          <w:rFonts w:ascii="Arial" w:hAnsi="Arial" w:cs="Arial"/>
          <w:b w:val="0"/>
          <w:sz w:val="24"/>
          <w:rtl w:val="1"/>
          <w:szCs w:val="24"/>
        </w:rPr>
        <w:t xml:space="preserve">   ◯ ג. שתים עשרה עד חמש עשרה</w:t>
      </w:r>
    </w:p>
    <w:p>
      <w:pPr>
        <w:bidi w:val="1"/>
        <w:jc w:val="right"/>
      </w:pPr>
      <w:r>
        <w:rPr>
          <w:rFonts w:ascii="Arial" w:hAnsi="Arial" w:cs="Arial"/>
          <w:b/>
          <w:color w:val="2B8F86"/>
          <w:sz w:val="23"/>
          <w:rtl w:val="1"/>
          <w:szCs w:val="23"/>
          <w:bCs/>
        </w:rPr>
        <w:t>✏️ כדאי לבני נוער לישון…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כדאי לעשות לפני השינה?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לשחק במסך עד מאוחר</w:t>
      </w:r>
    </w:p>
    <w:p>
      <w:pPr>
        <w:bidi w:val="1"/>
        <w:jc w:val="right"/>
      </w:pPr>
      <w:r>
        <w:rPr>
          <w:rFonts w:ascii="Arial" w:hAnsi="Arial" w:cs="Arial"/>
          <w:b w:val="0"/>
          <w:sz w:val="24"/>
          <w:rtl w:val="1"/>
          <w:szCs w:val="24"/>
        </w:rPr>
        <w:t xml:space="preserve">   ◯ ב. לכבות מסכים שעה לפני</w:t>
      </w:r>
    </w:p>
    <w:p>
      <w:pPr>
        <w:bidi w:val="1"/>
        <w:jc w:val="right"/>
      </w:pPr>
      <w:r>
        <w:rPr>
          <w:rFonts w:ascii="Arial" w:hAnsi="Arial" w:cs="Arial"/>
          <w:b w:val="0"/>
          <w:sz w:val="24"/>
          <w:rtl w:val="1"/>
          <w:szCs w:val="24"/>
        </w:rPr>
        <w:t xml:space="preserve">   ◯ ג. לשתות משקה ממותק</w:t>
      </w:r>
    </w:p>
    <w:p>
      <w:pPr>
        <w:bidi w:val="1"/>
        <w:jc w:val="right"/>
      </w:pPr>
      <w:r>
        <w:rPr>
          <w:rFonts w:ascii="Arial" w:hAnsi="Arial" w:cs="Arial"/>
          <w:b/>
          <w:color w:val="2B8F86"/>
          <w:sz w:val="23"/>
          <w:rtl w:val="1"/>
          <w:szCs w:val="23"/>
          <w:bCs/>
        </w:rPr>
        <w:t>✏️ המלצה אחת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לבני נוער קשה לקום בבוקר?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הם עצלנים</w:t>
      </w:r>
    </w:p>
    <w:p>
      <w:pPr>
        <w:bidi w:val="1"/>
        <w:jc w:val="right"/>
      </w:pPr>
      <w:r>
        <w:rPr>
          <w:rFonts w:ascii="Arial" w:hAnsi="Arial" w:cs="Arial"/>
          <w:b w:val="0"/>
          <w:sz w:val="24"/>
          <w:rtl w:val="1"/>
          <w:szCs w:val="24"/>
        </w:rPr>
        <w:t xml:space="preserve">   ◯ ב. כי השעון הפנימי שלהם זז מאוחר</w:t>
      </w:r>
    </w:p>
    <w:p>
      <w:pPr>
        <w:bidi w:val="1"/>
        <w:jc w:val="right"/>
      </w:pPr>
      <w:r>
        <w:rPr>
          <w:rFonts w:ascii="Arial" w:hAnsi="Arial" w:cs="Arial"/>
          <w:b w:val="0"/>
          <w:sz w:val="24"/>
          <w:rtl w:val="1"/>
          <w:szCs w:val="24"/>
        </w:rPr>
        <w:t xml:space="preserve">   ◯ ג. כי הם לא אוהבים ללמוד</w:t>
      </w:r>
    </w:p>
    <w:p>
      <w:pPr>
        <w:bidi w:val="1"/>
        <w:jc w:val="right"/>
      </w:pPr>
      <w:r>
        <w:rPr>
          <w:rFonts w:ascii="Arial" w:hAnsi="Arial" w:cs="Arial"/>
          <w:b/>
          <w:color w:val="2B8F86"/>
          <w:sz w:val="23"/>
          <w:rtl w:val="1"/>
          <w:szCs w:val="23"/>
          <w:bCs/>
        </w:rPr>
        <w:t>✏️ הכותב אומר שהקושי לקום נובע מ…</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יקרה לתלמיד שלא ישן לפני מבחן?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יזכור טוב יותר</w:t>
      </w:r>
    </w:p>
    <w:p>
      <w:pPr>
        <w:bidi w:val="1"/>
        <w:jc w:val="right"/>
      </w:pPr>
      <w:r>
        <w:rPr>
          <w:rFonts w:ascii="Arial" w:hAnsi="Arial" w:cs="Arial"/>
          <w:b w:val="0"/>
          <w:sz w:val="24"/>
          <w:rtl w:val="1"/>
          <w:szCs w:val="24"/>
        </w:rPr>
        <w:t xml:space="preserve">   ◯ ב. יתקשה להתרכז ולזכור</w:t>
      </w:r>
    </w:p>
    <w:p>
      <w:pPr>
        <w:bidi w:val="1"/>
        <w:jc w:val="right"/>
      </w:pPr>
      <w:r>
        <w:rPr>
          <w:rFonts w:ascii="Arial" w:hAnsi="Arial" w:cs="Arial"/>
          <w:b w:val="0"/>
          <w:sz w:val="24"/>
          <w:rtl w:val="1"/>
          <w:szCs w:val="24"/>
        </w:rPr>
        <w:t xml:space="preserve">   ◯ ג. לא יקרה לו כלום</w:t>
      </w:r>
    </w:p>
    <w:p>
      <w:pPr>
        <w:bidi w:val="1"/>
        <w:jc w:val="right"/>
      </w:pPr>
      <w:r>
        <w:rPr>
          <w:rFonts w:ascii="Arial" w:hAnsi="Arial" w:cs="Arial"/>
          <w:b/>
          <w:color w:val="2B8F86"/>
          <w:sz w:val="23"/>
          <w:rtl w:val="1"/>
          <w:szCs w:val="23"/>
          <w:bCs/>
        </w:rPr>
        <w:t>✏️ התלמיד עלול… כי במאמר כתוב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הכותב אומר "כמו מכשיר במגירה"?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דעה לא נכונה ואז לתקן אותה</w:t>
      </w:r>
    </w:p>
    <w:p>
      <w:pPr>
        <w:bidi w:val="1"/>
        <w:jc w:val="right"/>
      </w:pPr>
      <w:r>
        <w:rPr>
          <w:rFonts w:ascii="Arial" w:hAnsi="Arial" w:cs="Arial"/>
          <w:b w:val="0"/>
          <w:sz w:val="24"/>
          <w:rtl w:val="1"/>
          <w:szCs w:val="24"/>
        </w:rPr>
        <w:t xml:space="preserve">   ◯ ב. כי הגוף באמת נכבה</w:t>
      </w:r>
    </w:p>
    <w:p>
      <w:pPr>
        <w:bidi w:val="1"/>
        <w:jc w:val="right"/>
      </w:pPr>
      <w:r>
        <w:rPr>
          <w:rFonts w:ascii="Arial" w:hAnsi="Arial" w:cs="Arial"/>
          <w:b w:val="0"/>
          <w:sz w:val="24"/>
          <w:rtl w:val="1"/>
          <w:szCs w:val="24"/>
        </w:rPr>
        <w:t xml:space="preserve">   ◯ ג. כדי לספר על מכשירים</w:t>
      </w:r>
    </w:p>
    <w:p>
      <w:pPr>
        <w:bidi w:val="1"/>
        <w:jc w:val="right"/>
      </w:pPr>
      <w:r>
        <w:rPr>
          <w:rFonts w:ascii="Arial" w:hAnsi="Arial" w:cs="Arial"/>
          <w:b/>
          <w:color w:val="2B8F86"/>
          <w:sz w:val="23"/>
          <w:rtl w:val="1"/>
          <w:szCs w:val="23"/>
          <w:bCs/>
        </w:rPr>
        <w:t>✏️ הכותב מציג את הדימוי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האם קל לכבות מסכים לפני השינה?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קל, כי אפשר לקרוא ספר במקום</w:t>
      </w:r>
    </w:p>
    <w:p>
      <w:pPr>
        <w:bidi w:val="1"/>
        <w:jc w:val="right"/>
      </w:pPr>
      <w:r>
        <w:rPr>
          <w:rFonts w:ascii="Arial" w:hAnsi="Arial" w:cs="Arial"/>
          <w:b w:val="0"/>
          <w:sz w:val="24"/>
          <w:rtl w:val="1"/>
          <w:szCs w:val="24"/>
        </w:rPr>
        <w:t xml:space="preserve">   ◯ ב. קשה, כי רוצים לדבר עם חברים</w:t>
      </w:r>
    </w:p>
    <w:p>
      <w:pPr>
        <w:bidi w:val="1"/>
        <w:jc w:val="right"/>
      </w:pPr>
      <w:r>
        <w:rPr>
          <w:rFonts w:ascii="Arial" w:hAnsi="Arial" w:cs="Arial"/>
          <w:b w:val="0"/>
          <w:sz w:val="24"/>
          <w:rtl w:val="1"/>
          <w:szCs w:val="24"/>
        </w:rPr>
        <w:t xml:space="preserve">   ◯ ג. לא קשור לשינה</w:t>
      </w:r>
    </w:p>
    <w:p>
      <w:pPr>
        <w:bidi w:val="1"/>
        <w:jc w:val="right"/>
      </w:pPr>
      <w:r>
        <w:rPr>
          <w:rFonts w:ascii="Arial" w:hAnsi="Arial" w:cs="Arial"/>
          <w:b/>
          <w:color w:val="2B8F86"/>
          <w:sz w:val="23"/>
          <w:rtl w:val="1"/>
          <w:szCs w:val="23"/>
          <w:bCs/>
        </w:rPr>
        <w:t>✏️ בחרתי בהמלצה… לדעתי היא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עוזר למאמר לשכנע?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הסברים ודוגמאות מהחיים</w:t>
      </w:r>
    </w:p>
    <w:p>
      <w:pPr>
        <w:bidi w:val="1"/>
        <w:jc w:val="right"/>
      </w:pPr>
      <w:r>
        <w:rPr>
          <w:rFonts w:ascii="Arial" w:hAnsi="Arial" w:cs="Arial"/>
          <w:b w:val="0"/>
          <w:sz w:val="24"/>
          <w:rtl w:val="1"/>
          <w:szCs w:val="24"/>
        </w:rPr>
        <w:t xml:space="preserve">   ◯ ב. צעקות וסימני קריאה</w:t>
      </w:r>
    </w:p>
    <w:p>
      <w:pPr>
        <w:bidi w:val="1"/>
        <w:jc w:val="right"/>
      </w:pPr>
      <w:r>
        <w:rPr>
          <w:rFonts w:ascii="Arial" w:hAnsi="Arial" w:cs="Arial"/>
          <w:b w:val="0"/>
          <w:sz w:val="24"/>
          <w:rtl w:val="1"/>
          <w:szCs w:val="24"/>
        </w:rPr>
        <w:t xml:space="preserve">   ◯ ג. סיפור מצחיק על חיות</w:t>
      </w:r>
    </w:p>
    <w:p>
      <w:pPr>
        <w:bidi w:val="1"/>
        <w:jc w:val="right"/>
      </w:pPr>
      <w:r>
        <w:rPr>
          <w:rFonts w:ascii="Arial" w:hAnsi="Arial" w:cs="Arial"/>
          <w:b/>
          <w:color w:val="2B8F86"/>
          <w:sz w:val="23"/>
          <w:rtl w:val="1"/>
          <w:szCs w:val="23"/>
          <w:bCs/>
        </w:rPr>
        <w:t>✏️ המאמר … כי הכותב משתמש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איך הרגשתם ביום הראשון שלכם בחטיבה? מה הדבר שהכי הפחיד אתכם – ומה הפתיע אתכם לטובה?</w:t>
      </w:r>
    </w:p>
    <w:p>
      <w:pPr>
        <w:bidi w:val="1"/>
        <w:jc w:val="right"/>
      </w:pPr>
      <w:r>
        <w:rPr>
          <w:rFonts w:ascii="Arial" w:hAnsi="Arial" w:cs="Arial"/>
          <w:b/>
          <w:color w:val="2B8F86"/>
          <w:sz w:val="21"/>
          <w:rtl w:val="1"/>
          <w:szCs w:val="21"/>
          <w:bCs/>
        </w:rPr>
        <w:t>טקסט 4 · בלוג</w:t>
      </w:r>
    </w:p>
    <w:p>
      <w:pPr>
        <w:pStyle w:val="Heading2"/>
        <w:bidi w:val="1"/>
        <w:jc w:val="right"/>
      </w:pPr>
      <w:r>
        <w:rPr>
          <w:rFonts w:ascii="Arial" w:hAnsi="Arial" w:cs="Arial"/>
          <w:b/>
          <w:color w:val="2B8F86"/>
          <w:sz w:val="30"/>
          <w:rtl w:val="1"/>
          <w:szCs w:val="30"/>
          <w:bCs/>
        </w:rPr>
        <w:t>הבלוג של מעיין: שישה שבועות, שלוש קומות וחברה אחת חדשה</w:t>
      </w:r>
    </w:p>
    <w:p>
      <w:pPr>
        <w:bidi w:val="1"/>
        <w:jc w:val="right"/>
      </w:pPr>
      <w:r>
        <w:rPr>
          <w:rFonts w:ascii="Arial" w:hAnsi="Arial" w:cs="Arial"/>
          <w:b/>
          <w:color w:val="5D5675"/>
          <w:sz w:val="24"/>
          <w:rtl w:val="1"/>
          <w:szCs w:val="24"/>
          <w:bCs/>
        </w:rPr>
        <w:t>פוסט חדש על המעבר לחטיבה, על הלחץ של היום הראשון ועל הפתעה אחת בספרייה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היי! עברו שישה שבועות מאז שהתחלתי את כיתה ז׳. הפוסט הזה בשביל מי שמתחיל חטיבה.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ביום הראשון פחדתי. הבניין היה גדול מאוד. הלכתי לאיבוד. מורה אמרה לי: "אל דאגה." אחרי שבועיים כבר הכרתי את המקום.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הכי קשה היה למצוא חברים. החברות שלי הלכו לכיתות אחרות. אבא אמר לי: "תשאלי שאלה אחת."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בספרייה ראיתי ילדה קוראת ספר שאני אוהבת. שאלתי אותה על הספר. דיברנו הרבה. קוראים לה עדי.</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עכשיו אנחנו יושבות יחד בהפסקות. הצטרפו אלינו יוסף ונוי. אנחנו רוצים להקים מועדון קריאה.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מה למדתי? המעבר מפחיד, אבל זה עובר. שאלה אחת קטנה יכולה לפתוח חברות.</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שקופה – כאן: מרגישה שאף אחד לא רואה אותה או שם לב אליה · להרשים – לגרום לאחרים לחשוב שאתה מיוחד או טוב מאוד · אספתי אומץ – התגברתי על הפחד והחלטתי לעשות משהו · קטע – הפסיק באמצע · להפליא – מאוד, באופן מפתיע · פוסט – רשומה, טקסט אחד שמפרסמים בבלוג</w:t>
      </w:r>
    </w:p>
    <w:p>
      <w:pPr>
        <w:pStyle w:val="Heading3"/>
        <w:bidi w:val="1"/>
        <w:jc w:val="right"/>
      </w:pPr>
      <w:r>
        <w:rPr>
          <w:rFonts w:ascii="Arial" w:hAnsi="Arial" w:cs="Arial"/>
          <w:b/>
          <w:color w:val="6B4FC4"/>
          <w:sz w:val="26"/>
          <w:rtl w:val="1"/>
          <w:szCs w:val="26"/>
          <w:bCs/>
        </w:rPr>
        <w:t>שאלות על הטקסט ״הבלוג של מעיין: שישה שבועות, שלוש קומות וחברה אחת חדשה״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כמה זמן עבר?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שישה ימים</w:t>
      </w:r>
    </w:p>
    <w:p>
      <w:pPr>
        <w:bidi w:val="1"/>
        <w:jc w:val="right"/>
      </w:pPr>
      <w:r>
        <w:rPr>
          <w:rFonts w:ascii="Arial" w:hAnsi="Arial" w:cs="Arial"/>
          <w:b w:val="0"/>
          <w:sz w:val="24"/>
          <w:rtl w:val="1"/>
          <w:szCs w:val="24"/>
        </w:rPr>
        <w:t xml:space="preserve">   ◯ ב. שישה שבועות</w:t>
      </w:r>
    </w:p>
    <w:p>
      <w:pPr>
        <w:bidi w:val="1"/>
        <w:jc w:val="right"/>
      </w:pPr>
      <w:r>
        <w:rPr>
          <w:rFonts w:ascii="Arial" w:hAnsi="Arial" w:cs="Arial"/>
          <w:b w:val="0"/>
          <w:sz w:val="24"/>
          <w:rtl w:val="1"/>
          <w:szCs w:val="24"/>
        </w:rPr>
        <w:t xml:space="preserve">   ◯ ג. שנה</w:t>
      </w:r>
    </w:p>
    <w:p>
      <w:pPr>
        <w:bidi w:val="1"/>
        <w:jc w:val="right"/>
      </w:pPr>
      <w:r>
        <w:rPr>
          <w:rFonts w:ascii="Arial" w:hAnsi="Arial" w:cs="Arial"/>
          <w:b/>
          <w:color w:val="2B8F86"/>
          <w:sz w:val="23"/>
          <w:rtl w:val="1"/>
          <w:szCs w:val="23"/>
          <w:bCs/>
        </w:rPr>
        <w:t>✏️ עברו… והפוסט מיועד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לאן הגיעה מעיין בטעות?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לחדר המורים</w:t>
      </w:r>
    </w:p>
    <w:p>
      <w:pPr>
        <w:bidi w:val="1"/>
        <w:jc w:val="right"/>
      </w:pPr>
      <w:r>
        <w:rPr>
          <w:rFonts w:ascii="Arial" w:hAnsi="Arial" w:cs="Arial"/>
          <w:b w:val="0"/>
          <w:sz w:val="24"/>
          <w:rtl w:val="1"/>
          <w:szCs w:val="24"/>
        </w:rPr>
        <w:t xml:space="preserve">   ◯ ב. לספרייה</w:t>
      </w:r>
    </w:p>
    <w:p>
      <w:pPr>
        <w:bidi w:val="1"/>
        <w:jc w:val="right"/>
      </w:pPr>
      <w:r>
        <w:rPr>
          <w:rFonts w:ascii="Arial" w:hAnsi="Arial" w:cs="Arial"/>
          <w:b w:val="0"/>
          <w:sz w:val="24"/>
          <w:rtl w:val="1"/>
          <w:szCs w:val="24"/>
        </w:rPr>
        <w:t xml:space="preserve">   ◯ ג. לחדר האוכל</w:t>
      </w:r>
    </w:p>
    <w:p>
      <w:pPr>
        <w:bidi w:val="1"/>
        <w:jc w:val="right"/>
      </w:pPr>
      <w:r>
        <w:rPr>
          <w:rFonts w:ascii="Arial" w:hAnsi="Arial" w:cs="Arial"/>
          <w:b/>
          <w:color w:val="2B8F86"/>
          <w:sz w:val="23"/>
          <w:rtl w:val="1"/>
          <w:szCs w:val="23"/>
          <w:bCs/>
        </w:rPr>
        <w:t>✏️ בהפסקה הראשונה מעיין…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אוהבת עדי?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ספרי הרפתקאות</w:t>
      </w:r>
    </w:p>
    <w:p>
      <w:pPr>
        <w:bidi w:val="1"/>
        <w:jc w:val="right"/>
      </w:pPr>
      <w:r>
        <w:rPr>
          <w:rFonts w:ascii="Arial" w:hAnsi="Arial" w:cs="Arial"/>
          <w:b w:val="0"/>
          <w:sz w:val="24"/>
          <w:rtl w:val="1"/>
          <w:szCs w:val="24"/>
        </w:rPr>
        <w:t xml:space="preserve">   ◯ ב. כדורגל</w:t>
      </w:r>
    </w:p>
    <w:p>
      <w:pPr>
        <w:bidi w:val="1"/>
        <w:jc w:val="right"/>
      </w:pPr>
      <w:r>
        <w:rPr>
          <w:rFonts w:ascii="Arial" w:hAnsi="Arial" w:cs="Arial"/>
          <w:b w:val="0"/>
          <w:sz w:val="24"/>
          <w:rtl w:val="1"/>
          <w:szCs w:val="24"/>
        </w:rPr>
        <w:t xml:space="preserve">   ◯ ג. בישול</w:t>
      </w:r>
    </w:p>
    <w:p>
      <w:pPr>
        <w:bidi w:val="1"/>
        <w:jc w:val="right"/>
      </w:pPr>
      <w:r>
        <w:rPr>
          <w:rFonts w:ascii="Arial" w:hAnsi="Arial" w:cs="Arial"/>
          <w:b/>
          <w:color w:val="2B8F86"/>
          <w:sz w:val="23"/>
          <w:rtl w:val="1"/>
          <w:szCs w:val="23"/>
          <w:bCs/>
        </w:rPr>
        <w:t>✏️ מעיין מספרת שעדי…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הרגישה מעיין כשכתבה "שקופה"?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שכולם מסתכלים עליה</w:t>
      </w:r>
    </w:p>
    <w:p>
      <w:pPr>
        <w:bidi w:val="1"/>
        <w:jc w:val="right"/>
      </w:pPr>
      <w:r>
        <w:rPr>
          <w:rFonts w:ascii="Arial" w:hAnsi="Arial" w:cs="Arial"/>
          <w:b w:val="0"/>
          <w:sz w:val="24"/>
          <w:rtl w:val="1"/>
          <w:szCs w:val="24"/>
        </w:rPr>
        <w:t xml:space="preserve">   ◯ ב. שאף אחד לא שם לב אליה</w:t>
      </w:r>
    </w:p>
    <w:p>
      <w:pPr>
        <w:bidi w:val="1"/>
        <w:jc w:val="right"/>
      </w:pPr>
      <w:r>
        <w:rPr>
          <w:rFonts w:ascii="Arial" w:hAnsi="Arial" w:cs="Arial"/>
          <w:b w:val="0"/>
          <w:sz w:val="24"/>
          <w:rtl w:val="1"/>
          <w:szCs w:val="24"/>
        </w:rPr>
        <w:t xml:space="preserve">   ◯ ג. שהיא שמחה מאוד</w:t>
      </w:r>
    </w:p>
    <w:p>
      <w:pPr>
        <w:bidi w:val="1"/>
        <w:jc w:val="right"/>
      </w:pPr>
      <w:r>
        <w:rPr>
          <w:rFonts w:ascii="Arial" w:hAnsi="Arial" w:cs="Arial"/>
          <w:b/>
          <w:color w:val="2B8F86"/>
          <w:sz w:val="23"/>
          <w:rtl w:val="1"/>
          <w:szCs w:val="23"/>
          <w:bCs/>
        </w:rPr>
        <w:t>✏️ מעיין הרגישה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שאלה מעיין את עדי?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שאלה על הספר שעדי קראה</w:t>
      </w:r>
    </w:p>
    <w:p>
      <w:pPr>
        <w:bidi w:val="1"/>
        <w:jc w:val="right"/>
      </w:pPr>
      <w:r>
        <w:rPr>
          <w:rFonts w:ascii="Arial" w:hAnsi="Arial" w:cs="Arial"/>
          <w:b w:val="0"/>
          <w:sz w:val="24"/>
          <w:rtl w:val="1"/>
          <w:szCs w:val="24"/>
        </w:rPr>
        <w:t xml:space="preserve">   ◯ ב. שאלה על שיעורי הבית</w:t>
      </w:r>
    </w:p>
    <w:p>
      <w:pPr>
        <w:bidi w:val="1"/>
        <w:jc w:val="right"/>
      </w:pPr>
      <w:r>
        <w:rPr>
          <w:rFonts w:ascii="Arial" w:hAnsi="Arial" w:cs="Arial"/>
          <w:b w:val="0"/>
          <w:sz w:val="24"/>
          <w:rtl w:val="1"/>
          <w:szCs w:val="24"/>
        </w:rPr>
        <w:t xml:space="preserve">   ◯ ג. שאלה על המורה</w:t>
      </w:r>
    </w:p>
    <w:p>
      <w:pPr>
        <w:bidi w:val="1"/>
        <w:jc w:val="right"/>
      </w:pPr>
      <w:r>
        <w:rPr>
          <w:rFonts w:ascii="Arial" w:hAnsi="Arial" w:cs="Arial"/>
          <w:b/>
          <w:color w:val="2B8F86"/>
          <w:sz w:val="23"/>
          <w:rtl w:val="1"/>
          <w:szCs w:val="23"/>
          <w:bCs/>
        </w:rPr>
        <w:t>✏️ העצה עזרה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עושה הפסקה האחרונה?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מסכמת ופונה לקוראים</w:t>
      </w:r>
    </w:p>
    <w:p>
      <w:pPr>
        <w:bidi w:val="1"/>
        <w:jc w:val="right"/>
      </w:pPr>
      <w:r>
        <w:rPr>
          <w:rFonts w:ascii="Arial" w:hAnsi="Arial" w:cs="Arial"/>
          <w:b w:val="0"/>
          <w:sz w:val="24"/>
          <w:rtl w:val="1"/>
          <w:szCs w:val="24"/>
        </w:rPr>
        <w:t xml:space="preserve">   ◯ ב. מתארת את הבניין</w:t>
      </w:r>
    </w:p>
    <w:p>
      <w:pPr>
        <w:bidi w:val="1"/>
        <w:jc w:val="right"/>
      </w:pPr>
      <w:r>
        <w:rPr>
          <w:rFonts w:ascii="Arial" w:hAnsi="Arial" w:cs="Arial"/>
          <w:b w:val="0"/>
          <w:sz w:val="24"/>
          <w:rtl w:val="1"/>
          <w:szCs w:val="24"/>
        </w:rPr>
        <w:t xml:space="preserve">   ◯ ג. מספרת על יוסף</w:t>
      </w:r>
    </w:p>
    <w:p>
      <w:pPr>
        <w:bidi w:val="1"/>
        <w:jc w:val="right"/>
      </w:pPr>
      <w:r>
        <w:rPr>
          <w:rFonts w:ascii="Arial" w:hAnsi="Arial" w:cs="Arial"/>
          <w:b/>
          <w:color w:val="2B8F86"/>
          <w:sz w:val="23"/>
          <w:rtl w:val="1"/>
          <w:szCs w:val="23"/>
          <w:bCs/>
        </w:rPr>
        <w:t>✏️ הפסקה האחרונה…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האם שאלה קטנה יכולה להתחיל חברות?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כמו מעיין ועדי</w:t>
      </w:r>
    </w:p>
    <w:p>
      <w:pPr>
        <w:bidi w:val="1"/>
        <w:jc w:val="right"/>
      </w:pPr>
      <w:r>
        <w:rPr>
          <w:rFonts w:ascii="Arial" w:hAnsi="Arial" w:cs="Arial"/>
          <w:b w:val="0"/>
          <w:sz w:val="24"/>
          <w:rtl w:val="1"/>
          <w:szCs w:val="24"/>
        </w:rPr>
        <w:t xml:space="preserve">   ◯ ב. לא, אף פעם</w:t>
      </w:r>
    </w:p>
    <w:p>
      <w:pPr>
        <w:bidi w:val="1"/>
        <w:jc w:val="right"/>
      </w:pPr>
      <w:r>
        <w:rPr>
          <w:rFonts w:ascii="Arial" w:hAnsi="Arial" w:cs="Arial"/>
          <w:b w:val="0"/>
          <w:sz w:val="24"/>
          <w:rtl w:val="1"/>
          <w:szCs w:val="24"/>
        </w:rPr>
        <w:t xml:space="preserve">   ◯ ג. לא קשור לבלוג</w:t>
      </w:r>
    </w:p>
    <w:p>
      <w:pPr>
        <w:bidi w:val="1"/>
        <w:jc w:val="right"/>
      </w:pPr>
      <w:r>
        <w:rPr>
          <w:rFonts w:ascii="Arial" w:hAnsi="Arial" w:cs="Arial"/>
          <w:b/>
          <w:color w:val="2B8F86"/>
          <w:sz w:val="23"/>
          <w:rtl w:val="1"/>
          <w:szCs w:val="23"/>
          <w:bCs/>
        </w:rPr>
        <w:t>✏️ אני … כי בבלוג/בחיים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למה הבלוג יכול לעזור?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הוא כן ונותן עצה פשוטה</w:t>
      </w:r>
    </w:p>
    <w:p>
      <w:pPr>
        <w:bidi w:val="1"/>
        <w:jc w:val="right"/>
      </w:pPr>
      <w:r>
        <w:rPr>
          <w:rFonts w:ascii="Arial" w:hAnsi="Arial" w:cs="Arial"/>
          <w:b w:val="0"/>
          <w:sz w:val="24"/>
          <w:rtl w:val="1"/>
          <w:szCs w:val="24"/>
        </w:rPr>
        <w:t xml:space="preserve">   ◯ ב. כי הוא מלא במספרים</w:t>
      </w:r>
    </w:p>
    <w:p>
      <w:pPr>
        <w:bidi w:val="1"/>
        <w:jc w:val="right"/>
      </w:pPr>
      <w:r>
        <w:rPr>
          <w:rFonts w:ascii="Arial" w:hAnsi="Arial" w:cs="Arial"/>
          <w:b w:val="0"/>
          <w:sz w:val="24"/>
          <w:rtl w:val="1"/>
          <w:szCs w:val="24"/>
        </w:rPr>
        <w:t xml:space="preserve">   ◯ ג. כי הוא מסביר מתמטיקה</w:t>
      </w:r>
    </w:p>
    <w:p>
      <w:pPr>
        <w:bidi w:val="1"/>
        <w:jc w:val="right"/>
      </w:pPr>
      <w:r>
        <w:rPr>
          <w:rFonts w:ascii="Arial" w:hAnsi="Arial" w:cs="Arial"/>
          <w:b/>
          <w:color w:val="2B8F86"/>
          <w:sz w:val="23"/>
          <w:rtl w:val="1"/>
          <w:szCs w:val="23"/>
          <w:bCs/>
        </w:rPr>
        <w:t>✏️ לדעתי הבלוג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אתם עושים בדרך כלל בהפסקה הגדולה? האם הייתם רוצים לשנות משהו?</w:t>
      </w:r>
    </w:p>
    <w:p>
      <w:pPr>
        <w:bidi w:val="1"/>
        <w:jc w:val="right"/>
      </w:pPr>
      <w:r>
        <w:rPr>
          <w:rFonts w:ascii="Arial" w:hAnsi="Arial" w:cs="Arial"/>
          <w:b/>
          <w:color w:val="2B8F86"/>
          <w:sz w:val="21"/>
          <w:rtl w:val="1"/>
          <w:szCs w:val="21"/>
          <w:bCs/>
        </w:rPr>
        <w:t>טקסט 5 · טקסט טיעוני</w:t>
      </w:r>
    </w:p>
    <w:p>
      <w:pPr>
        <w:pStyle w:val="Heading2"/>
        <w:bidi w:val="1"/>
        <w:jc w:val="right"/>
      </w:pPr>
      <w:r>
        <w:rPr>
          <w:rFonts w:ascii="Arial" w:hAnsi="Arial" w:cs="Arial"/>
          <w:b/>
          <w:color w:val="2B8F86"/>
          <w:sz w:val="30"/>
          <w:rtl w:val="1"/>
          <w:szCs w:val="30"/>
          <w:bCs/>
        </w:rPr>
        <w:t>הפסקה בתנועה: כדאי לארגן משחקים פעילים בהפסקה</w:t>
      </w:r>
    </w:p>
    <w:p>
      <w:pPr>
        <w:bidi w:val="1"/>
        <w:jc w:val="right"/>
      </w:pPr>
      <w:r>
        <w:rPr>
          <w:rFonts w:ascii="Arial" w:hAnsi="Arial" w:cs="Arial"/>
          <w:b/>
          <w:color w:val="5D5675"/>
          <w:sz w:val="24"/>
          <w:rtl w:val="1"/>
          <w:szCs w:val="24"/>
          <w:bCs/>
        </w:rPr>
        <w:t>טור דעה של תלמיד כיתה ז׳ בעיתון השכבה: מדוע ההפסקה הגדולה צריכה לכלול משחקים מאורגנים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בהפסקה הגדולה רבים יושבים על הספסל. לדעתי, צריך לארגן בהפסקה משחקים וספורט לכל מי שרוצה.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נימוק 1: בריאות. אנחנו יושבים הרבה בשיעורים. הגוף צריך תנועה. תנועה משפרת את מצב הרוח.</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נימוק 2: ריכוז. אחרי משחק פעיל קל יותר להקשיב בשיעור.</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נימוק 3: חברה. במשחק מאורגן כל אחד יכול להצטרף. כך מכירים חברים חדשים.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יש אומרים: ההפסקה צריכה להיות חופשית. הפתרון: המשחקים יהיו רשות. מי שרוצה לנוח – ינוח. תלמידים גדולים יובילו את המשחקים.</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לסיכום: משחקים בהפסקה טובים לבריאות, לריכוז ולחברות. בואו נחזיר את התנועה להפסקה!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לגזול – לקחת משהו בלי רשות; כאן: לקחת זמן · צלול – ברור, נקי; כאן: מרוכז וחושב בבהירות · רשות – לא חובה, כל אחד מחליט בעצמו · ביישנים – אנשים שקשה להם לדבר עם אנשים חדשים · אני קורא ל… – אני מבקש בתוקף, פונה כדי שמישהו יפעל · הנהלה – האנשים שמנהלים את בית הספר ומחליטים בו</w:t>
      </w:r>
    </w:p>
    <w:p>
      <w:pPr>
        <w:pStyle w:val="Heading3"/>
        <w:bidi w:val="1"/>
        <w:jc w:val="right"/>
      </w:pPr>
      <w:r>
        <w:rPr>
          <w:rFonts w:ascii="Arial" w:hAnsi="Arial" w:cs="Arial"/>
          <w:b/>
          <w:color w:val="6B4FC4"/>
          <w:sz w:val="26"/>
          <w:rtl w:val="1"/>
          <w:szCs w:val="26"/>
          <w:bCs/>
        </w:rPr>
        <w:t>שאלות על הטקסט ״הפסקה בתנועה: כדאי לארגן משחקים פעילים בהפסקה״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הכותב רוצה?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לבטל את ההפסקה</w:t>
      </w:r>
    </w:p>
    <w:p>
      <w:pPr>
        <w:bidi w:val="1"/>
        <w:jc w:val="right"/>
      </w:pPr>
      <w:r>
        <w:rPr>
          <w:rFonts w:ascii="Arial" w:hAnsi="Arial" w:cs="Arial"/>
          <w:b w:val="0"/>
          <w:sz w:val="24"/>
          <w:rtl w:val="1"/>
          <w:szCs w:val="24"/>
        </w:rPr>
        <w:t xml:space="preserve">   ◯ ב. לארגן משחקים בהפסקה</w:t>
      </w:r>
    </w:p>
    <w:p>
      <w:pPr>
        <w:bidi w:val="1"/>
        <w:jc w:val="right"/>
      </w:pPr>
      <w:r>
        <w:rPr>
          <w:rFonts w:ascii="Arial" w:hAnsi="Arial" w:cs="Arial"/>
          <w:b w:val="0"/>
          <w:sz w:val="24"/>
          <w:rtl w:val="1"/>
          <w:szCs w:val="24"/>
        </w:rPr>
        <w:t xml:space="preserve">   ◯ ג. להאריך את השיעורים</w:t>
      </w:r>
    </w:p>
    <w:p>
      <w:pPr>
        <w:bidi w:val="1"/>
        <w:jc w:val="right"/>
      </w:pPr>
      <w:r>
        <w:rPr>
          <w:rFonts w:ascii="Arial" w:hAnsi="Arial" w:cs="Arial"/>
          <w:b/>
          <w:color w:val="2B8F86"/>
          <w:sz w:val="23"/>
          <w:rtl w:val="1"/>
          <w:szCs w:val="23"/>
          <w:bCs/>
        </w:rPr>
        <w:t>✏️ הכותב טוען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אחד הנימוקים של הכותב?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תנועה טובה לבריאות</w:t>
      </w:r>
    </w:p>
    <w:p>
      <w:pPr>
        <w:bidi w:val="1"/>
        <w:jc w:val="right"/>
      </w:pPr>
      <w:r>
        <w:rPr>
          <w:rFonts w:ascii="Arial" w:hAnsi="Arial" w:cs="Arial"/>
          <w:b w:val="0"/>
          <w:sz w:val="24"/>
          <w:rtl w:val="1"/>
          <w:szCs w:val="24"/>
        </w:rPr>
        <w:t xml:space="preserve">   ◯ ב. הפסקה ארוכה משעממת</w:t>
      </w:r>
    </w:p>
    <w:p>
      <w:pPr>
        <w:bidi w:val="1"/>
        <w:jc w:val="right"/>
      </w:pPr>
      <w:r>
        <w:rPr>
          <w:rFonts w:ascii="Arial" w:hAnsi="Arial" w:cs="Arial"/>
          <w:b w:val="0"/>
          <w:sz w:val="24"/>
          <w:rtl w:val="1"/>
          <w:szCs w:val="24"/>
        </w:rPr>
        <w:t xml:space="preserve">   ◯ ג. המורים רוצים לנוח</w:t>
      </w:r>
    </w:p>
    <w:p>
      <w:pPr>
        <w:bidi w:val="1"/>
        <w:jc w:val="right"/>
      </w:pPr>
      <w:r>
        <w:rPr>
          <w:rFonts w:ascii="Arial" w:hAnsi="Arial" w:cs="Arial"/>
          <w:b/>
          <w:color w:val="2B8F86"/>
          <w:sz w:val="23"/>
          <w:rtl w:val="1"/>
          <w:szCs w:val="23"/>
          <w:bCs/>
        </w:rPr>
        <w:t>✏️ הנימוקים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חוששים המתנגדים?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שההפסקה תהפוך לעוד שיעור</w:t>
      </w:r>
    </w:p>
    <w:p>
      <w:pPr>
        <w:bidi w:val="1"/>
        <w:jc w:val="right"/>
      </w:pPr>
      <w:r>
        <w:rPr>
          <w:rFonts w:ascii="Arial" w:hAnsi="Arial" w:cs="Arial"/>
          <w:b w:val="0"/>
          <w:sz w:val="24"/>
          <w:rtl w:val="1"/>
          <w:szCs w:val="24"/>
        </w:rPr>
        <w:t xml:space="preserve">   ◯ ב. שלא יהיו כדורים</w:t>
      </w:r>
    </w:p>
    <w:p>
      <w:pPr>
        <w:bidi w:val="1"/>
        <w:jc w:val="right"/>
      </w:pPr>
      <w:r>
        <w:rPr>
          <w:rFonts w:ascii="Arial" w:hAnsi="Arial" w:cs="Arial"/>
          <w:b w:val="0"/>
          <w:sz w:val="24"/>
          <w:rtl w:val="1"/>
          <w:szCs w:val="24"/>
        </w:rPr>
        <w:t xml:space="preserve">   ◯ ג. שהחצר קטנה</w:t>
      </w:r>
    </w:p>
    <w:p>
      <w:pPr>
        <w:bidi w:val="1"/>
        <w:jc w:val="right"/>
      </w:pPr>
      <w:r>
        <w:rPr>
          <w:rFonts w:ascii="Arial" w:hAnsi="Arial" w:cs="Arial"/>
          <w:b/>
          <w:color w:val="2B8F86"/>
          <w:sz w:val="23"/>
          <w:rtl w:val="1"/>
          <w:szCs w:val="23"/>
          <w:bCs/>
        </w:rPr>
        <w:t>✏️ המתנגדים טוענים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הכותב מציע למי שרוצה לנוח?</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להשתתף בכוח</w:t>
      </w:r>
    </w:p>
    <w:p>
      <w:pPr>
        <w:bidi w:val="1"/>
        <w:jc w:val="right"/>
      </w:pPr>
      <w:r>
        <w:rPr>
          <w:rFonts w:ascii="Arial" w:hAnsi="Arial" w:cs="Arial"/>
          <w:b w:val="0"/>
          <w:sz w:val="24"/>
          <w:rtl w:val="1"/>
          <w:szCs w:val="24"/>
        </w:rPr>
        <w:t xml:space="preserve">   ◯ ב. לנוח כרגיל, כי זה רשות</w:t>
      </w:r>
    </w:p>
    <w:p>
      <w:pPr>
        <w:bidi w:val="1"/>
        <w:jc w:val="right"/>
      </w:pPr>
      <w:r>
        <w:rPr>
          <w:rFonts w:ascii="Arial" w:hAnsi="Arial" w:cs="Arial"/>
          <w:b w:val="0"/>
          <w:sz w:val="24"/>
          <w:rtl w:val="1"/>
          <w:szCs w:val="24"/>
        </w:rPr>
        <w:t xml:space="preserve">   ◯ ג. לחזור לכיתה</w:t>
      </w:r>
    </w:p>
    <w:p>
      <w:pPr>
        <w:bidi w:val="1"/>
        <w:jc w:val="right"/>
      </w:pPr>
      <w:r>
        <w:rPr>
          <w:rFonts w:ascii="Arial" w:hAnsi="Arial" w:cs="Arial"/>
          <w:b/>
          <w:color w:val="2B8F86"/>
          <w:sz w:val="23"/>
          <w:rtl w:val="1"/>
          <w:szCs w:val="23"/>
          <w:bCs/>
        </w:rPr>
        <w:t>✏️ הכותב עונה ש… וזה מחזק אותו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למי זה יעזור במיוחד?</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לתלמידים חדשים וביישנים</w:t>
      </w:r>
    </w:p>
    <w:p>
      <w:pPr>
        <w:bidi w:val="1"/>
        <w:jc w:val="right"/>
      </w:pPr>
      <w:r>
        <w:rPr>
          <w:rFonts w:ascii="Arial" w:hAnsi="Arial" w:cs="Arial"/>
          <w:b w:val="0"/>
          <w:sz w:val="24"/>
          <w:rtl w:val="1"/>
          <w:szCs w:val="24"/>
        </w:rPr>
        <w:t xml:space="preserve">   ◯ ב. למורים</w:t>
      </w:r>
    </w:p>
    <w:p>
      <w:pPr>
        <w:bidi w:val="1"/>
        <w:jc w:val="right"/>
      </w:pPr>
      <w:r>
        <w:rPr>
          <w:rFonts w:ascii="Arial" w:hAnsi="Arial" w:cs="Arial"/>
          <w:b w:val="0"/>
          <w:sz w:val="24"/>
          <w:rtl w:val="1"/>
          <w:szCs w:val="24"/>
        </w:rPr>
        <w:t xml:space="preserve">   ◯ ג. רק לשחקני כדורגל</w:t>
      </w:r>
    </w:p>
    <w:p>
      <w:pPr>
        <w:bidi w:val="1"/>
        <w:jc w:val="right"/>
      </w:pPr>
      <w:r>
        <w:rPr>
          <w:rFonts w:ascii="Arial" w:hAnsi="Arial" w:cs="Arial"/>
          <w:b/>
          <w:color w:val="2B8F86"/>
          <w:sz w:val="23"/>
          <w:rtl w:val="1"/>
          <w:szCs w:val="23"/>
          <w:bCs/>
        </w:rPr>
        <w:t>✏️ הכותב מתכוון ש… ולכן תלמידים חדשים…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עושה הכותב בסוף?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מסכם וקורא לפעול</w:t>
      </w:r>
    </w:p>
    <w:p>
      <w:pPr>
        <w:bidi w:val="1"/>
        <w:jc w:val="right"/>
      </w:pPr>
      <w:r>
        <w:rPr>
          <w:rFonts w:ascii="Arial" w:hAnsi="Arial" w:cs="Arial"/>
          <w:b w:val="0"/>
          <w:sz w:val="24"/>
          <w:rtl w:val="1"/>
          <w:szCs w:val="24"/>
        </w:rPr>
        <w:t xml:space="preserve">   ◯ ב. מספר בדיחה</w:t>
      </w:r>
    </w:p>
    <w:p>
      <w:pPr>
        <w:bidi w:val="1"/>
        <w:jc w:val="right"/>
      </w:pPr>
      <w:r>
        <w:rPr>
          <w:rFonts w:ascii="Arial" w:hAnsi="Arial" w:cs="Arial"/>
          <w:b w:val="0"/>
          <w:sz w:val="24"/>
          <w:rtl w:val="1"/>
          <w:szCs w:val="24"/>
        </w:rPr>
        <w:t xml:space="preserve">   ◯ ג. מביא טענה חדשה</w:t>
      </w:r>
    </w:p>
    <w:p>
      <w:pPr>
        <w:bidi w:val="1"/>
        <w:jc w:val="right"/>
      </w:pPr>
      <w:r>
        <w:rPr>
          <w:rFonts w:ascii="Arial" w:hAnsi="Arial" w:cs="Arial"/>
          <w:b/>
          <w:color w:val="2B8F86"/>
          <w:sz w:val="23"/>
          <w:rtl w:val="1"/>
          <w:szCs w:val="23"/>
          <w:bCs/>
        </w:rPr>
        <w:t>✏️ בפסקה האחרונה הכותב…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איזה נימוק הכי משכנע אתכם?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בריאות</w:t>
      </w:r>
    </w:p>
    <w:p>
      <w:pPr>
        <w:bidi w:val="1"/>
        <w:jc w:val="right"/>
      </w:pPr>
      <w:r>
        <w:rPr>
          <w:rFonts w:ascii="Arial" w:hAnsi="Arial" w:cs="Arial"/>
          <w:b w:val="0"/>
          <w:sz w:val="24"/>
          <w:rtl w:val="1"/>
          <w:szCs w:val="24"/>
        </w:rPr>
        <w:t xml:space="preserve">   ◯ ב. ריכוז</w:t>
      </w:r>
    </w:p>
    <w:p>
      <w:pPr>
        <w:bidi w:val="1"/>
        <w:jc w:val="right"/>
      </w:pPr>
      <w:r>
        <w:rPr>
          <w:rFonts w:ascii="Arial" w:hAnsi="Arial" w:cs="Arial"/>
          <w:b w:val="0"/>
          <w:sz w:val="24"/>
          <w:rtl w:val="1"/>
          <w:szCs w:val="24"/>
        </w:rPr>
        <w:t xml:space="preserve">   ◯ ג. חברה</w:t>
      </w:r>
    </w:p>
    <w:p>
      <w:pPr>
        <w:bidi w:val="1"/>
        <w:jc w:val="right"/>
      </w:pPr>
      <w:r>
        <w:rPr>
          <w:rFonts w:ascii="Arial" w:hAnsi="Arial" w:cs="Arial"/>
          <w:b/>
          <w:color w:val="2B8F86"/>
          <w:sz w:val="23"/>
          <w:rtl w:val="1"/>
          <w:szCs w:val="23"/>
          <w:bCs/>
        </w:rPr>
        <w:t>✏️ הנימוק שהכי משכנע אותי הוא…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כדאי משחקים בהפסקה?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לומדים לשמור על חוקים</w:t>
      </w:r>
    </w:p>
    <w:p>
      <w:pPr>
        <w:bidi w:val="1"/>
        <w:jc w:val="right"/>
      </w:pPr>
      <w:r>
        <w:rPr>
          <w:rFonts w:ascii="Arial" w:hAnsi="Arial" w:cs="Arial"/>
          <w:b w:val="0"/>
          <w:sz w:val="24"/>
          <w:rtl w:val="1"/>
          <w:szCs w:val="24"/>
        </w:rPr>
        <w:t xml:space="preserve">   ◯ ב. לא, כי ההפסקה צריכה להיות שקטה תמיד</w:t>
      </w:r>
    </w:p>
    <w:p>
      <w:pPr>
        <w:bidi w:val="1"/>
        <w:jc w:val="right"/>
      </w:pPr>
      <w:r>
        <w:rPr>
          <w:rFonts w:ascii="Arial" w:hAnsi="Arial" w:cs="Arial"/>
          <w:b w:val="0"/>
          <w:sz w:val="24"/>
          <w:rtl w:val="1"/>
          <w:szCs w:val="24"/>
        </w:rPr>
        <w:t xml:space="preserve">   ◯ ג. כן, כי אז אין שיעורים בכלל</w:t>
      </w:r>
    </w:p>
    <w:p>
      <w:pPr>
        <w:bidi w:val="1"/>
        <w:jc w:val="right"/>
      </w:pPr>
      <w:r>
        <w:rPr>
          <w:rFonts w:ascii="Arial" w:hAnsi="Arial" w:cs="Arial"/>
          <w:b/>
          <w:color w:val="2B8F86"/>
          <w:sz w:val="23"/>
          <w:rtl w:val="1"/>
          <w:szCs w:val="23"/>
          <w:bCs/>
        </w:rPr>
        <w:t>✏️ אני … ונימוק נוסף הוא…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ז׳ – עולים חדשים – עברית פשוטה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